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ACF1E" w14:textId="6D2272EE" w:rsidR="00B94C71" w:rsidRPr="007162A3" w:rsidRDefault="001F2095" w:rsidP="00BE5DCC">
      <w:pPr>
        <w:spacing w:line="360" w:lineRule="auto"/>
        <w:jc w:val="center"/>
        <w:rPr>
          <w:rFonts w:ascii="Times New Roman" w:eastAsia="宋体" w:hAnsi="Times New Roman" w:cs="Times New Roman"/>
          <w:sz w:val="24"/>
          <w:szCs w:val="24"/>
        </w:rPr>
      </w:pPr>
      <w:r w:rsidRPr="007162A3">
        <w:rPr>
          <w:rFonts w:ascii="Times New Roman" w:eastAsia="宋体" w:hAnsi="Times New Roman" w:cs="Times New Roman"/>
          <w:sz w:val="24"/>
          <w:szCs w:val="24"/>
        </w:rPr>
        <w:t>《国际汉语教学学报》来</w:t>
      </w:r>
      <w:r w:rsidR="007D2350" w:rsidRPr="007162A3">
        <w:rPr>
          <w:rFonts w:ascii="Times New Roman" w:eastAsia="宋体" w:hAnsi="Times New Roman" w:cs="Times New Roman"/>
          <w:sz w:val="24"/>
          <w:szCs w:val="24"/>
        </w:rPr>
        <w:t>稿</w:t>
      </w:r>
      <w:r w:rsidRPr="007162A3">
        <w:rPr>
          <w:rFonts w:ascii="Times New Roman" w:eastAsia="宋体" w:hAnsi="Times New Roman" w:cs="Times New Roman"/>
          <w:sz w:val="24"/>
          <w:szCs w:val="24"/>
        </w:rPr>
        <w:t>范围及体例</w:t>
      </w:r>
    </w:p>
    <w:p w14:paraId="4341F637" w14:textId="5DA00E11" w:rsidR="001F2095" w:rsidRPr="007162A3" w:rsidRDefault="001F2095"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 </w:t>
      </w:r>
      <w:r w:rsidRPr="007162A3">
        <w:rPr>
          <w:rFonts w:ascii="Times New Roman" w:hAnsi="Times New Roman" w:cs="Times New Roman"/>
        </w:rPr>
        <w:t>一、来</w:t>
      </w:r>
      <w:r w:rsidR="00E109B1" w:rsidRPr="007162A3">
        <w:rPr>
          <w:rFonts w:ascii="Times New Roman" w:hAnsi="Times New Roman" w:cs="Times New Roman"/>
        </w:rPr>
        <w:t>稿</w:t>
      </w:r>
      <w:r w:rsidRPr="007162A3">
        <w:rPr>
          <w:rFonts w:ascii="Times New Roman" w:hAnsi="Times New Roman" w:cs="Times New Roman"/>
        </w:rPr>
        <w:t>范围</w:t>
      </w:r>
      <w:r w:rsidRPr="007162A3">
        <w:rPr>
          <w:rFonts w:ascii="Times New Roman" w:hAnsi="Times New Roman" w:cs="Times New Roman"/>
        </w:rPr>
        <w:t xml:space="preserve"> </w:t>
      </w:r>
    </w:p>
    <w:p w14:paraId="548F693B" w14:textId="77777777" w:rsidR="001F2095" w:rsidRPr="007162A3" w:rsidRDefault="001F2095" w:rsidP="00BE5DCC">
      <w:pPr>
        <w:pStyle w:val="Default"/>
        <w:spacing w:line="360" w:lineRule="auto"/>
        <w:jc w:val="both"/>
        <w:rPr>
          <w:rFonts w:ascii="Times New Roman" w:hAnsi="Times New Roman" w:cs="Times New Roman"/>
        </w:rPr>
      </w:pPr>
      <w:r w:rsidRPr="007162A3">
        <w:rPr>
          <w:rFonts w:ascii="Times New Roman" w:hAnsi="Times New Roman" w:cs="Times New Roman"/>
        </w:rPr>
        <w:t>本刊欢迎运用当代语言学理论研究汉语语言本体和汉语教学的研究论文，具体包括以下方面（但不限于）：</w:t>
      </w:r>
      <w:r w:rsidRPr="007162A3">
        <w:rPr>
          <w:rFonts w:ascii="Times New Roman" w:hAnsi="Times New Roman" w:cs="Times New Roman"/>
        </w:rPr>
        <w:t xml:space="preserve"> </w:t>
      </w:r>
    </w:p>
    <w:p w14:paraId="1CC4E0B1" w14:textId="77777777" w:rsidR="001F2095" w:rsidRPr="007162A3" w:rsidRDefault="001F2095" w:rsidP="00BE5DCC">
      <w:pPr>
        <w:pStyle w:val="Default"/>
        <w:spacing w:line="360" w:lineRule="auto"/>
        <w:jc w:val="both"/>
        <w:rPr>
          <w:rFonts w:ascii="Times New Roman" w:hAnsi="Times New Roman" w:cs="Times New Roman"/>
        </w:rPr>
      </w:pPr>
      <w:r w:rsidRPr="007162A3">
        <w:rPr>
          <w:rFonts w:ascii="Times New Roman" w:hAnsi="Times New Roman" w:cs="Times New Roman"/>
        </w:rPr>
        <w:t>1</w:t>
      </w:r>
      <w:r w:rsidRPr="007162A3">
        <w:rPr>
          <w:rFonts w:ascii="Times New Roman" w:hAnsi="Times New Roman" w:cs="Times New Roman"/>
        </w:rPr>
        <w:t>、汉语本体研究，包括现代汉语文字、语音、词汇、语法和语篇研究等；</w:t>
      </w:r>
      <w:r w:rsidRPr="007162A3">
        <w:rPr>
          <w:rFonts w:ascii="Times New Roman" w:hAnsi="Times New Roman" w:cs="Times New Roman"/>
        </w:rPr>
        <w:t xml:space="preserve"> </w:t>
      </w:r>
    </w:p>
    <w:p w14:paraId="47EC9B20" w14:textId="6E0674B4" w:rsidR="001F2095" w:rsidRPr="007162A3" w:rsidRDefault="001F2095" w:rsidP="00BE5DCC">
      <w:pPr>
        <w:pStyle w:val="Default"/>
        <w:spacing w:line="360" w:lineRule="auto"/>
        <w:jc w:val="both"/>
        <w:rPr>
          <w:rFonts w:ascii="Times New Roman" w:hAnsi="Times New Roman" w:cs="Times New Roman"/>
        </w:rPr>
      </w:pPr>
      <w:r w:rsidRPr="007162A3">
        <w:rPr>
          <w:rFonts w:ascii="Times New Roman" w:hAnsi="Times New Roman" w:cs="Times New Roman"/>
        </w:rPr>
        <w:t>2</w:t>
      </w:r>
      <w:r w:rsidRPr="007162A3">
        <w:rPr>
          <w:rFonts w:ascii="Times New Roman" w:hAnsi="Times New Roman" w:cs="Times New Roman"/>
        </w:rPr>
        <w:t>、汉语教学研究，包括教学材料设计和开发、教学法、教师发展、</w:t>
      </w:r>
      <w:r w:rsidR="00E109B1" w:rsidRPr="007162A3">
        <w:rPr>
          <w:rFonts w:ascii="Times New Roman" w:hAnsi="Times New Roman" w:cs="Times New Roman"/>
        </w:rPr>
        <w:t>汉语作为第二语言的习得、</w:t>
      </w:r>
      <w:r w:rsidRPr="007162A3">
        <w:rPr>
          <w:rFonts w:ascii="Times New Roman" w:hAnsi="Times New Roman" w:cs="Times New Roman"/>
        </w:rPr>
        <w:t>语言测试与评估、语言政策、语言与文化、科技与语言教育</w:t>
      </w:r>
      <w:r w:rsidR="004B34EA" w:rsidRPr="007162A3">
        <w:rPr>
          <w:rFonts w:ascii="Times New Roman" w:hAnsi="Times New Roman" w:cs="Times New Roman"/>
        </w:rPr>
        <w:t>等</w:t>
      </w:r>
      <w:r w:rsidRPr="007162A3">
        <w:rPr>
          <w:rFonts w:ascii="Times New Roman" w:hAnsi="Times New Roman" w:cs="Times New Roman"/>
        </w:rPr>
        <w:t>各个方面。</w:t>
      </w:r>
      <w:r w:rsidRPr="007162A3">
        <w:rPr>
          <w:rFonts w:ascii="Times New Roman" w:hAnsi="Times New Roman" w:cs="Times New Roman"/>
        </w:rPr>
        <w:t xml:space="preserve"> </w:t>
      </w:r>
    </w:p>
    <w:p w14:paraId="5B07F6A3" w14:textId="77777777" w:rsidR="008B70DE" w:rsidRPr="007162A3" w:rsidRDefault="008B70DE" w:rsidP="00BE5DCC">
      <w:pPr>
        <w:pStyle w:val="Default"/>
        <w:spacing w:line="360" w:lineRule="auto"/>
        <w:jc w:val="both"/>
        <w:rPr>
          <w:rFonts w:ascii="Times New Roman" w:hAnsi="Times New Roman" w:cs="Times New Roman"/>
        </w:rPr>
      </w:pPr>
    </w:p>
    <w:p w14:paraId="5B8DA727" w14:textId="77777777" w:rsidR="008B70DE" w:rsidRPr="007162A3" w:rsidRDefault="008B70DE"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 </w:t>
      </w:r>
      <w:r w:rsidRPr="007162A3">
        <w:rPr>
          <w:rFonts w:ascii="Times New Roman" w:hAnsi="Times New Roman" w:cs="Times New Roman"/>
        </w:rPr>
        <w:t>二、</w:t>
      </w:r>
      <w:r w:rsidRPr="007162A3">
        <w:rPr>
          <w:rFonts w:ascii="Times New Roman" w:hAnsi="Times New Roman" w:cs="Times New Roman"/>
        </w:rPr>
        <w:t xml:space="preserve"> </w:t>
      </w:r>
      <w:r w:rsidRPr="007162A3">
        <w:rPr>
          <w:rFonts w:ascii="Times New Roman" w:hAnsi="Times New Roman" w:cs="Times New Roman"/>
        </w:rPr>
        <w:t>字数</w:t>
      </w:r>
      <w:r w:rsidRPr="007162A3">
        <w:rPr>
          <w:rFonts w:ascii="Times New Roman" w:hAnsi="Times New Roman" w:cs="Times New Roman"/>
        </w:rPr>
        <w:t xml:space="preserve"> </w:t>
      </w:r>
    </w:p>
    <w:p w14:paraId="64525822" w14:textId="155F9B13" w:rsidR="008B70DE" w:rsidRPr="007162A3" w:rsidRDefault="008B70DE" w:rsidP="00BE5DCC">
      <w:pPr>
        <w:spacing w:line="360" w:lineRule="auto"/>
        <w:rPr>
          <w:rFonts w:ascii="Times New Roman" w:eastAsia="宋体" w:hAnsi="Times New Roman" w:cs="Times New Roman"/>
          <w:sz w:val="24"/>
          <w:szCs w:val="24"/>
        </w:rPr>
      </w:pPr>
      <w:r w:rsidRPr="007162A3">
        <w:rPr>
          <w:rFonts w:ascii="Times New Roman" w:eastAsia="宋体" w:hAnsi="Times New Roman" w:cs="Times New Roman"/>
          <w:sz w:val="24"/>
          <w:szCs w:val="24"/>
        </w:rPr>
        <w:t>论文正文字数应控制在</w:t>
      </w:r>
      <w:r w:rsidRPr="007162A3">
        <w:rPr>
          <w:rFonts w:ascii="Times New Roman" w:eastAsia="宋体" w:hAnsi="Times New Roman" w:cs="Times New Roman"/>
          <w:sz w:val="24"/>
          <w:szCs w:val="24"/>
        </w:rPr>
        <w:t>1</w:t>
      </w:r>
      <w:r w:rsidR="001D192C">
        <w:rPr>
          <w:rFonts w:ascii="Times New Roman" w:eastAsia="宋体" w:hAnsi="Times New Roman" w:cs="Times New Roman"/>
          <w:sz w:val="24"/>
          <w:szCs w:val="24"/>
        </w:rPr>
        <w:t>万字以内，但摘要、</w:t>
      </w:r>
      <w:r w:rsidR="001D192C">
        <w:rPr>
          <w:rFonts w:ascii="Times New Roman" w:eastAsia="宋体" w:hAnsi="Times New Roman" w:cs="Times New Roman" w:hint="eastAsia"/>
          <w:sz w:val="24"/>
          <w:szCs w:val="24"/>
        </w:rPr>
        <w:t>致谢</w:t>
      </w:r>
      <w:r w:rsidRPr="007162A3">
        <w:rPr>
          <w:rFonts w:ascii="Times New Roman" w:eastAsia="宋体" w:hAnsi="Times New Roman" w:cs="Times New Roman"/>
          <w:sz w:val="24"/>
          <w:szCs w:val="24"/>
        </w:rPr>
        <w:t>、附录以及参考书目不计算在内。</w:t>
      </w:r>
    </w:p>
    <w:p w14:paraId="460C0FCE" w14:textId="77777777" w:rsidR="008B70DE" w:rsidRPr="007162A3" w:rsidRDefault="008B70DE" w:rsidP="00BE5DCC">
      <w:pPr>
        <w:spacing w:line="360" w:lineRule="auto"/>
        <w:rPr>
          <w:rFonts w:ascii="Times New Roman" w:eastAsia="宋体" w:hAnsi="Times New Roman" w:cs="Times New Roman"/>
          <w:sz w:val="24"/>
          <w:szCs w:val="24"/>
        </w:rPr>
      </w:pPr>
    </w:p>
    <w:p w14:paraId="57C72A8D" w14:textId="77777777" w:rsidR="008B70DE" w:rsidRPr="007162A3" w:rsidRDefault="00814A2F" w:rsidP="00BE5DCC">
      <w:pPr>
        <w:spacing w:line="360" w:lineRule="auto"/>
        <w:rPr>
          <w:rFonts w:ascii="Times New Roman" w:eastAsia="宋体" w:hAnsi="Times New Roman" w:cs="Times New Roman"/>
          <w:sz w:val="24"/>
          <w:szCs w:val="24"/>
        </w:rPr>
      </w:pPr>
      <w:r w:rsidRPr="007162A3">
        <w:rPr>
          <w:rFonts w:ascii="Times New Roman" w:eastAsia="宋体" w:hAnsi="Times New Roman" w:cs="Times New Roman"/>
          <w:sz w:val="24"/>
          <w:szCs w:val="24"/>
        </w:rPr>
        <w:t>三、</w:t>
      </w:r>
      <w:r w:rsidR="00F10412" w:rsidRPr="007162A3">
        <w:rPr>
          <w:rFonts w:ascii="Times New Roman" w:eastAsia="宋体" w:hAnsi="Times New Roman" w:cs="Times New Roman"/>
          <w:sz w:val="24"/>
          <w:szCs w:val="24"/>
        </w:rPr>
        <w:t>稿件构成</w:t>
      </w:r>
    </w:p>
    <w:p w14:paraId="0EB83F76" w14:textId="77777777" w:rsidR="009F2822" w:rsidRPr="007162A3" w:rsidRDefault="00F10412"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1. </w:t>
      </w:r>
      <w:r w:rsidRPr="007162A3">
        <w:rPr>
          <w:rFonts w:ascii="Times New Roman" w:hAnsi="Times New Roman" w:cs="Times New Roman"/>
        </w:rPr>
        <w:t>中、英文</w:t>
      </w:r>
      <w:r w:rsidR="009F2822" w:rsidRPr="007162A3">
        <w:rPr>
          <w:rFonts w:ascii="Times New Roman" w:hAnsi="Times New Roman" w:cs="Times New Roman"/>
        </w:rPr>
        <w:t>标题</w:t>
      </w:r>
    </w:p>
    <w:p w14:paraId="4D675C58" w14:textId="55435FC8" w:rsidR="00814A2F" w:rsidRPr="007162A3" w:rsidRDefault="009F2822"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2. </w:t>
      </w:r>
      <w:r w:rsidRPr="007162A3">
        <w:rPr>
          <w:rFonts w:ascii="Times New Roman" w:hAnsi="Times New Roman" w:cs="Times New Roman"/>
        </w:rPr>
        <w:t>中、英文</w:t>
      </w:r>
      <w:r w:rsidR="00AD5348" w:rsidRPr="007162A3">
        <w:rPr>
          <w:rFonts w:ascii="Times New Roman" w:hAnsi="Times New Roman" w:cs="Times New Roman"/>
        </w:rPr>
        <w:t>作者姓名、作者</w:t>
      </w:r>
      <w:r w:rsidR="00653E33">
        <w:rPr>
          <w:rFonts w:ascii="Times New Roman" w:hAnsi="Times New Roman" w:cs="Times New Roman"/>
        </w:rPr>
        <w:t>电子邮件</w:t>
      </w:r>
    </w:p>
    <w:p w14:paraId="436A8491" w14:textId="66BFE557" w:rsidR="00BB4B3C"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3</w:t>
      </w:r>
      <w:r w:rsidR="00AD5348" w:rsidRPr="007162A3">
        <w:rPr>
          <w:rFonts w:ascii="Times New Roman" w:hAnsi="Times New Roman" w:cs="Times New Roman"/>
        </w:rPr>
        <w:t xml:space="preserve">. </w:t>
      </w:r>
      <w:r w:rsidR="009F2822" w:rsidRPr="007162A3">
        <w:rPr>
          <w:rFonts w:ascii="Times New Roman" w:hAnsi="Times New Roman" w:cs="Times New Roman"/>
        </w:rPr>
        <w:t>中文摘要（</w:t>
      </w:r>
      <w:r w:rsidR="00AD5348" w:rsidRPr="007162A3">
        <w:rPr>
          <w:rFonts w:ascii="Times New Roman" w:hAnsi="Times New Roman" w:cs="Times New Roman"/>
        </w:rPr>
        <w:t>不超过</w:t>
      </w:r>
      <w:r w:rsidR="008A7F55" w:rsidRPr="007162A3">
        <w:rPr>
          <w:rFonts w:ascii="Times New Roman" w:hAnsi="Times New Roman" w:cs="Times New Roman"/>
        </w:rPr>
        <w:t>3</w:t>
      </w:r>
      <w:r w:rsidR="00AD5348" w:rsidRPr="007162A3">
        <w:rPr>
          <w:rFonts w:ascii="Times New Roman" w:hAnsi="Times New Roman" w:cs="Times New Roman"/>
        </w:rPr>
        <w:t>00</w:t>
      </w:r>
      <w:r w:rsidR="009F2822" w:rsidRPr="007162A3">
        <w:rPr>
          <w:rFonts w:ascii="Times New Roman" w:hAnsi="Times New Roman" w:cs="Times New Roman"/>
        </w:rPr>
        <w:t>字）、英文摘要</w:t>
      </w:r>
      <w:r w:rsidR="00AD5348" w:rsidRPr="007162A3">
        <w:rPr>
          <w:rFonts w:ascii="Times New Roman" w:hAnsi="Times New Roman" w:cs="Times New Roman"/>
        </w:rPr>
        <w:t>（不超过</w:t>
      </w:r>
      <w:r w:rsidR="00AD5348" w:rsidRPr="007162A3">
        <w:rPr>
          <w:rFonts w:ascii="Times New Roman" w:hAnsi="Times New Roman" w:cs="Times New Roman"/>
        </w:rPr>
        <w:t>250</w:t>
      </w:r>
      <w:r w:rsidR="008A7F55" w:rsidRPr="007162A3">
        <w:rPr>
          <w:rFonts w:ascii="Times New Roman" w:hAnsi="Times New Roman" w:cs="Times New Roman"/>
        </w:rPr>
        <w:t>词</w:t>
      </w:r>
      <w:r w:rsidR="00AD5348" w:rsidRPr="007162A3">
        <w:rPr>
          <w:rFonts w:ascii="Times New Roman" w:hAnsi="Times New Roman" w:cs="Times New Roman"/>
        </w:rPr>
        <w:t>）</w:t>
      </w:r>
    </w:p>
    <w:p w14:paraId="686C99D2" w14:textId="49834516" w:rsidR="009F2822"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4</w:t>
      </w:r>
      <w:r w:rsidR="00BB4B3C" w:rsidRPr="007162A3">
        <w:rPr>
          <w:rFonts w:ascii="Times New Roman" w:hAnsi="Times New Roman" w:cs="Times New Roman"/>
        </w:rPr>
        <w:t xml:space="preserve">. </w:t>
      </w:r>
      <w:r w:rsidR="00BB4B3C" w:rsidRPr="007162A3">
        <w:rPr>
          <w:rFonts w:ascii="Times New Roman" w:hAnsi="Times New Roman" w:cs="Times New Roman"/>
        </w:rPr>
        <w:t>中、英文关键词（不超过</w:t>
      </w:r>
      <w:r w:rsidR="00BB4B3C" w:rsidRPr="007162A3">
        <w:rPr>
          <w:rFonts w:ascii="Times New Roman" w:hAnsi="Times New Roman" w:cs="Times New Roman"/>
        </w:rPr>
        <w:t>5</w:t>
      </w:r>
      <w:r w:rsidR="00BB4B3C" w:rsidRPr="007162A3">
        <w:rPr>
          <w:rFonts w:ascii="Times New Roman" w:hAnsi="Times New Roman" w:cs="Times New Roman"/>
        </w:rPr>
        <w:t>个）</w:t>
      </w:r>
    </w:p>
    <w:p w14:paraId="295603C1" w14:textId="56B890AB" w:rsidR="00764B92"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5</w:t>
      </w:r>
      <w:r w:rsidR="00764B92" w:rsidRPr="007162A3">
        <w:rPr>
          <w:rFonts w:ascii="Times New Roman" w:hAnsi="Times New Roman" w:cs="Times New Roman"/>
        </w:rPr>
        <w:t xml:space="preserve">. </w:t>
      </w:r>
      <w:r w:rsidR="00764B92" w:rsidRPr="007162A3">
        <w:rPr>
          <w:rFonts w:ascii="Times New Roman" w:hAnsi="Times New Roman" w:cs="Times New Roman"/>
        </w:rPr>
        <w:t>正文</w:t>
      </w:r>
    </w:p>
    <w:p w14:paraId="63DABD41" w14:textId="1F72DB93" w:rsidR="00764B92"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6</w:t>
      </w:r>
      <w:r w:rsidR="00764B92" w:rsidRPr="007162A3">
        <w:rPr>
          <w:rFonts w:ascii="Times New Roman" w:hAnsi="Times New Roman" w:cs="Times New Roman"/>
        </w:rPr>
        <w:t xml:space="preserve">. </w:t>
      </w:r>
      <w:r w:rsidR="003E4465">
        <w:rPr>
          <w:rFonts w:ascii="Times New Roman" w:hAnsi="Times New Roman" w:cs="Times New Roman" w:hint="eastAsia"/>
        </w:rPr>
        <w:t>文末</w:t>
      </w:r>
      <w:r w:rsidR="006805AB" w:rsidRPr="007162A3">
        <w:rPr>
          <w:rFonts w:ascii="Times New Roman" w:hAnsi="Times New Roman" w:cs="Times New Roman"/>
        </w:rPr>
        <w:t>注释</w:t>
      </w:r>
      <w:r w:rsidR="00764B92" w:rsidRPr="007162A3">
        <w:rPr>
          <w:rFonts w:ascii="Times New Roman" w:hAnsi="Times New Roman" w:cs="Times New Roman"/>
        </w:rPr>
        <w:t>（如需要）</w:t>
      </w:r>
    </w:p>
    <w:p w14:paraId="4D722961" w14:textId="52450969" w:rsidR="006805AB"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7</w:t>
      </w:r>
      <w:r w:rsidR="00764B92" w:rsidRPr="007162A3">
        <w:rPr>
          <w:rFonts w:ascii="Times New Roman" w:hAnsi="Times New Roman" w:cs="Times New Roman"/>
        </w:rPr>
        <w:t xml:space="preserve">. </w:t>
      </w:r>
      <w:r w:rsidR="006805AB" w:rsidRPr="007162A3">
        <w:rPr>
          <w:rFonts w:ascii="Times New Roman" w:hAnsi="Times New Roman" w:cs="Times New Roman"/>
        </w:rPr>
        <w:t>附录（如需要）</w:t>
      </w:r>
    </w:p>
    <w:p w14:paraId="397F34B4" w14:textId="66EC4417" w:rsidR="00BB4B3C" w:rsidRPr="007162A3" w:rsidRDefault="00F93F0B" w:rsidP="00BE5DCC">
      <w:pPr>
        <w:pStyle w:val="Default"/>
        <w:spacing w:line="360" w:lineRule="auto"/>
        <w:jc w:val="both"/>
        <w:rPr>
          <w:rFonts w:ascii="Times New Roman" w:hAnsi="Times New Roman" w:cs="Times New Roman"/>
        </w:rPr>
      </w:pPr>
      <w:r w:rsidRPr="007162A3">
        <w:rPr>
          <w:rFonts w:ascii="Times New Roman" w:hAnsi="Times New Roman" w:cs="Times New Roman"/>
        </w:rPr>
        <w:t>8</w:t>
      </w:r>
      <w:r w:rsidR="006805AB" w:rsidRPr="007162A3">
        <w:rPr>
          <w:rFonts w:ascii="Times New Roman" w:hAnsi="Times New Roman" w:cs="Times New Roman"/>
        </w:rPr>
        <w:t xml:space="preserve">. </w:t>
      </w:r>
      <w:r w:rsidR="00764B92" w:rsidRPr="007162A3">
        <w:rPr>
          <w:rFonts w:ascii="Times New Roman" w:hAnsi="Times New Roman" w:cs="Times New Roman"/>
        </w:rPr>
        <w:t>参考文献</w:t>
      </w:r>
    </w:p>
    <w:p w14:paraId="00FBE5BE" w14:textId="53BAF1E3" w:rsidR="00F93F0B" w:rsidRPr="007162A3" w:rsidRDefault="00F93F0B" w:rsidP="00F93F0B">
      <w:pPr>
        <w:pStyle w:val="Default"/>
        <w:spacing w:line="360" w:lineRule="auto"/>
        <w:jc w:val="both"/>
        <w:rPr>
          <w:rFonts w:ascii="Times New Roman" w:hAnsi="Times New Roman" w:cs="Times New Roman"/>
        </w:rPr>
      </w:pPr>
      <w:r w:rsidRPr="007162A3">
        <w:rPr>
          <w:rFonts w:ascii="Times New Roman" w:hAnsi="Times New Roman" w:cs="Times New Roman"/>
        </w:rPr>
        <w:t xml:space="preserve">9. </w:t>
      </w:r>
      <w:r w:rsidRPr="007162A3">
        <w:rPr>
          <w:rFonts w:ascii="Times New Roman" w:hAnsi="Times New Roman" w:cs="Times New Roman"/>
        </w:rPr>
        <w:t>中、英文作者简介（不超过</w:t>
      </w:r>
      <w:r w:rsidRPr="007162A3">
        <w:rPr>
          <w:rFonts w:ascii="Times New Roman" w:hAnsi="Times New Roman" w:cs="Times New Roman"/>
        </w:rPr>
        <w:t>100</w:t>
      </w:r>
      <w:r w:rsidRPr="007162A3">
        <w:rPr>
          <w:rFonts w:ascii="Times New Roman" w:hAnsi="Times New Roman" w:cs="Times New Roman"/>
        </w:rPr>
        <w:t>字）</w:t>
      </w:r>
    </w:p>
    <w:p w14:paraId="6015A698" w14:textId="77777777" w:rsidR="00922375" w:rsidRPr="007162A3" w:rsidRDefault="00922375" w:rsidP="00BE5DCC">
      <w:pPr>
        <w:pStyle w:val="Default"/>
        <w:spacing w:line="360" w:lineRule="auto"/>
        <w:jc w:val="both"/>
        <w:rPr>
          <w:rFonts w:ascii="Times New Roman" w:hAnsi="Times New Roman" w:cs="Times New Roman"/>
        </w:rPr>
      </w:pPr>
    </w:p>
    <w:p w14:paraId="39A500D1" w14:textId="77777777" w:rsidR="00922375" w:rsidRPr="007162A3" w:rsidRDefault="00922375"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 </w:t>
      </w:r>
      <w:r w:rsidRPr="007162A3">
        <w:rPr>
          <w:rFonts w:ascii="Times New Roman" w:hAnsi="Times New Roman" w:cs="Times New Roman"/>
        </w:rPr>
        <w:t>三、字体：</w:t>
      </w:r>
      <w:r w:rsidRPr="007162A3">
        <w:rPr>
          <w:rFonts w:ascii="Times New Roman" w:hAnsi="Times New Roman" w:cs="Times New Roman"/>
        </w:rPr>
        <w:t xml:space="preserve"> </w:t>
      </w:r>
    </w:p>
    <w:p w14:paraId="0A1D2579" w14:textId="77777777" w:rsidR="00922375" w:rsidRPr="007162A3" w:rsidRDefault="00922375" w:rsidP="00BE5DCC">
      <w:pPr>
        <w:pStyle w:val="Default"/>
        <w:spacing w:line="360" w:lineRule="auto"/>
        <w:jc w:val="both"/>
        <w:rPr>
          <w:rFonts w:ascii="Times New Roman" w:hAnsi="Times New Roman" w:cs="Times New Roman"/>
        </w:rPr>
      </w:pPr>
      <w:r w:rsidRPr="007162A3">
        <w:rPr>
          <w:rFonts w:ascii="Times New Roman" w:hAnsi="Times New Roman" w:cs="Times New Roman"/>
        </w:rPr>
        <w:t>1</w:t>
      </w:r>
      <w:r w:rsidRPr="007162A3">
        <w:rPr>
          <w:rFonts w:ascii="Times New Roman" w:hAnsi="Times New Roman" w:cs="Times New Roman"/>
        </w:rPr>
        <w:t>、题目：宋体</w:t>
      </w:r>
      <w:r w:rsidRPr="007162A3">
        <w:rPr>
          <w:rFonts w:ascii="Times New Roman" w:hAnsi="Times New Roman" w:cs="Times New Roman"/>
        </w:rPr>
        <w:t>14</w:t>
      </w:r>
      <w:r w:rsidRPr="007162A3">
        <w:rPr>
          <w:rFonts w:ascii="Times New Roman" w:hAnsi="Times New Roman" w:cs="Times New Roman"/>
        </w:rPr>
        <w:t>号，</w:t>
      </w:r>
      <w:r w:rsidRPr="007162A3">
        <w:rPr>
          <w:rFonts w:ascii="Times New Roman" w:hAnsi="Times New Roman" w:cs="Times New Roman"/>
        </w:rPr>
        <w:t xml:space="preserve"> </w:t>
      </w:r>
      <w:r w:rsidRPr="007162A3">
        <w:rPr>
          <w:rFonts w:ascii="Times New Roman" w:hAnsi="Times New Roman" w:cs="Times New Roman"/>
        </w:rPr>
        <w:t>粗体</w:t>
      </w:r>
      <w:r w:rsidRPr="007162A3">
        <w:rPr>
          <w:rFonts w:ascii="Times New Roman" w:hAnsi="Times New Roman" w:cs="Times New Roman"/>
        </w:rPr>
        <w:t xml:space="preserve"> </w:t>
      </w:r>
    </w:p>
    <w:p w14:paraId="1B335ABE" w14:textId="0ED5622A" w:rsidR="00922375" w:rsidRPr="007162A3" w:rsidRDefault="00922375" w:rsidP="00BE5DCC">
      <w:pPr>
        <w:pStyle w:val="Default"/>
        <w:spacing w:line="360" w:lineRule="auto"/>
        <w:jc w:val="both"/>
        <w:rPr>
          <w:rFonts w:ascii="Times New Roman" w:hAnsi="Times New Roman" w:cs="Times New Roman"/>
        </w:rPr>
      </w:pPr>
      <w:r w:rsidRPr="007162A3">
        <w:rPr>
          <w:rFonts w:ascii="Times New Roman" w:hAnsi="Times New Roman" w:cs="Times New Roman"/>
        </w:rPr>
        <w:t>2</w:t>
      </w:r>
      <w:r w:rsidRPr="007162A3">
        <w:rPr>
          <w:rFonts w:ascii="Times New Roman" w:hAnsi="Times New Roman" w:cs="Times New Roman"/>
        </w:rPr>
        <w:t>、正文：中文</w:t>
      </w:r>
      <w:r w:rsidRPr="007162A3">
        <w:rPr>
          <w:rFonts w:ascii="Times New Roman" w:hAnsi="Times New Roman" w:cs="Times New Roman"/>
        </w:rPr>
        <w:t xml:space="preserve"> </w:t>
      </w:r>
      <w:r w:rsidRPr="007162A3">
        <w:rPr>
          <w:rFonts w:ascii="Times New Roman" w:hAnsi="Times New Roman" w:cs="Times New Roman"/>
        </w:rPr>
        <w:t>宋体</w:t>
      </w:r>
      <w:r w:rsidRPr="007162A3">
        <w:rPr>
          <w:rFonts w:ascii="Times New Roman" w:hAnsi="Times New Roman" w:cs="Times New Roman"/>
        </w:rPr>
        <w:t>12</w:t>
      </w:r>
      <w:r w:rsidR="000A6D0A" w:rsidRPr="007162A3">
        <w:rPr>
          <w:rFonts w:ascii="Times New Roman" w:hAnsi="Times New Roman" w:cs="Times New Roman"/>
        </w:rPr>
        <w:t>号</w:t>
      </w:r>
      <w:r w:rsidRPr="007162A3">
        <w:rPr>
          <w:rFonts w:ascii="Times New Roman" w:hAnsi="Times New Roman" w:cs="Times New Roman"/>
        </w:rPr>
        <w:t xml:space="preserve"> </w:t>
      </w:r>
    </w:p>
    <w:p w14:paraId="1C2CDEF4" w14:textId="2B23A46D" w:rsidR="00922375" w:rsidRPr="007162A3" w:rsidRDefault="00922375" w:rsidP="00BE5DCC">
      <w:pPr>
        <w:pStyle w:val="Default"/>
        <w:spacing w:line="360" w:lineRule="auto"/>
        <w:jc w:val="both"/>
        <w:rPr>
          <w:rFonts w:ascii="Times New Roman" w:hAnsi="Times New Roman" w:cs="Times New Roman"/>
        </w:rPr>
      </w:pPr>
      <w:r w:rsidRPr="007162A3">
        <w:rPr>
          <w:rFonts w:ascii="Times New Roman" w:hAnsi="Times New Roman" w:cs="Times New Roman"/>
        </w:rPr>
        <w:t>3</w:t>
      </w:r>
      <w:r w:rsidRPr="007162A3">
        <w:rPr>
          <w:rFonts w:ascii="Times New Roman" w:hAnsi="Times New Roman" w:cs="Times New Roman"/>
        </w:rPr>
        <w:t>、引文：中文</w:t>
      </w:r>
      <w:r w:rsidRPr="007162A3">
        <w:rPr>
          <w:rFonts w:ascii="Times New Roman" w:hAnsi="Times New Roman" w:cs="Times New Roman"/>
        </w:rPr>
        <w:t xml:space="preserve"> </w:t>
      </w:r>
      <w:r w:rsidRPr="007162A3">
        <w:rPr>
          <w:rFonts w:ascii="Times New Roman" w:hAnsi="Times New Roman" w:cs="Times New Roman"/>
        </w:rPr>
        <w:t>楷体</w:t>
      </w:r>
      <w:r w:rsidRPr="007162A3">
        <w:rPr>
          <w:rFonts w:ascii="Times New Roman" w:hAnsi="Times New Roman" w:cs="Times New Roman"/>
        </w:rPr>
        <w:t>12</w:t>
      </w:r>
      <w:r w:rsidR="000A6D0A" w:rsidRPr="007162A3">
        <w:rPr>
          <w:rFonts w:ascii="Times New Roman" w:hAnsi="Times New Roman" w:cs="Times New Roman"/>
        </w:rPr>
        <w:t>号</w:t>
      </w:r>
      <w:r w:rsidRPr="007162A3">
        <w:rPr>
          <w:rFonts w:ascii="Times New Roman" w:hAnsi="Times New Roman" w:cs="Times New Roman"/>
        </w:rPr>
        <w:t xml:space="preserve"> </w:t>
      </w:r>
    </w:p>
    <w:p w14:paraId="0071E566" w14:textId="1167A1CC" w:rsidR="00BB4B3C" w:rsidRPr="007162A3" w:rsidRDefault="00922375" w:rsidP="00BE5DCC">
      <w:pPr>
        <w:pStyle w:val="Default"/>
        <w:spacing w:line="360" w:lineRule="auto"/>
        <w:jc w:val="both"/>
        <w:rPr>
          <w:rFonts w:ascii="Times New Roman" w:hAnsi="Times New Roman" w:cs="Times New Roman"/>
        </w:rPr>
      </w:pPr>
      <w:r w:rsidRPr="007162A3">
        <w:rPr>
          <w:rFonts w:ascii="Times New Roman" w:hAnsi="Times New Roman" w:cs="Times New Roman"/>
        </w:rPr>
        <w:t>4</w:t>
      </w:r>
      <w:r w:rsidR="00722C73" w:rsidRPr="007162A3">
        <w:rPr>
          <w:rFonts w:ascii="Times New Roman" w:hAnsi="Times New Roman" w:cs="Times New Roman"/>
        </w:rPr>
        <w:t>、尾</w:t>
      </w:r>
      <w:r w:rsidRPr="007162A3">
        <w:rPr>
          <w:rFonts w:ascii="Times New Roman" w:hAnsi="Times New Roman" w:cs="Times New Roman"/>
        </w:rPr>
        <w:t>注：中文</w:t>
      </w:r>
      <w:r w:rsidRPr="007162A3">
        <w:rPr>
          <w:rFonts w:ascii="Times New Roman" w:hAnsi="Times New Roman" w:cs="Times New Roman"/>
        </w:rPr>
        <w:t xml:space="preserve"> </w:t>
      </w:r>
      <w:r w:rsidRPr="007162A3">
        <w:rPr>
          <w:rFonts w:ascii="Times New Roman" w:hAnsi="Times New Roman" w:cs="Times New Roman"/>
        </w:rPr>
        <w:t>宋体</w:t>
      </w:r>
      <w:r w:rsidR="003E7DAE" w:rsidRPr="007162A3">
        <w:rPr>
          <w:rFonts w:ascii="Times New Roman" w:hAnsi="Times New Roman" w:cs="Times New Roman"/>
        </w:rPr>
        <w:t>12</w:t>
      </w:r>
      <w:r w:rsidR="000A6D0A" w:rsidRPr="007162A3">
        <w:rPr>
          <w:rFonts w:ascii="Times New Roman" w:hAnsi="Times New Roman" w:cs="Times New Roman"/>
        </w:rPr>
        <w:t>号</w:t>
      </w:r>
    </w:p>
    <w:p w14:paraId="4D147BB4" w14:textId="77777777" w:rsidR="00CD44C3" w:rsidRDefault="00FA291D" w:rsidP="00CD44C3">
      <w:pPr>
        <w:pStyle w:val="Default"/>
        <w:spacing w:line="360" w:lineRule="auto"/>
        <w:jc w:val="both"/>
        <w:rPr>
          <w:rFonts w:ascii="Times New Roman" w:hAnsi="Times New Roman" w:cs="Times New Roman"/>
        </w:rPr>
      </w:pPr>
      <w:r w:rsidRPr="007162A3">
        <w:rPr>
          <w:rFonts w:ascii="Times New Roman" w:hAnsi="Times New Roman" w:cs="Times New Roman"/>
        </w:rPr>
        <w:lastRenderedPageBreak/>
        <w:t>四、</w:t>
      </w:r>
      <w:r w:rsidR="00703ADC" w:rsidRPr="007162A3">
        <w:rPr>
          <w:rFonts w:ascii="Times New Roman" w:hAnsi="Times New Roman" w:cs="Times New Roman"/>
        </w:rPr>
        <w:t>行文规范</w:t>
      </w:r>
    </w:p>
    <w:p w14:paraId="01BFF9FB" w14:textId="77777777" w:rsidR="00CD44C3" w:rsidRDefault="00703ADC" w:rsidP="00CD44C3">
      <w:pPr>
        <w:pStyle w:val="Default"/>
        <w:numPr>
          <w:ilvl w:val="0"/>
          <w:numId w:val="2"/>
        </w:numPr>
        <w:spacing w:line="360" w:lineRule="auto"/>
        <w:jc w:val="both"/>
        <w:rPr>
          <w:rFonts w:ascii="Times New Roman" w:hAnsi="Times New Roman" w:cs="Times New Roman"/>
        </w:rPr>
      </w:pPr>
      <w:r w:rsidRPr="007162A3">
        <w:rPr>
          <w:rFonts w:ascii="Times New Roman" w:hAnsi="Times New Roman" w:cs="Times New Roman"/>
        </w:rPr>
        <w:t>每一段第一行第一字前空两格</w:t>
      </w:r>
    </w:p>
    <w:p w14:paraId="388D9FD1" w14:textId="77777777" w:rsidR="00CD44C3" w:rsidRDefault="00703ADC" w:rsidP="00CD44C3">
      <w:pPr>
        <w:pStyle w:val="Default"/>
        <w:numPr>
          <w:ilvl w:val="0"/>
          <w:numId w:val="2"/>
        </w:numPr>
        <w:spacing w:line="360" w:lineRule="auto"/>
        <w:jc w:val="both"/>
        <w:rPr>
          <w:rFonts w:ascii="Times New Roman" w:hAnsi="Times New Roman" w:cs="Times New Roman"/>
        </w:rPr>
      </w:pPr>
      <w:r w:rsidRPr="007162A3">
        <w:rPr>
          <w:rFonts w:ascii="Times New Roman" w:hAnsi="Times New Roman" w:cs="Times New Roman"/>
        </w:rPr>
        <w:t>引文用双引号（即</w:t>
      </w:r>
      <w:r w:rsidRPr="007162A3">
        <w:rPr>
          <w:rFonts w:ascii="Times New Roman" w:hAnsi="Times New Roman" w:cs="Times New Roman"/>
        </w:rPr>
        <w:t xml:space="preserve"> “ ”</w:t>
      </w:r>
      <w:r w:rsidRPr="007162A3">
        <w:rPr>
          <w:rFonts w:ascii="Times New Roman" w:hAnsi="Times New Roman" w:cs="Times New Roman"/>
        </w:rPr>
        <w:t>），如引文中又有引文，则后者用单引号（即</w:t>
      </w:r>
      <w:r w:rsidRPr="007162A3">
        <w:rPr>
          <w:rFonts w:ascii="Times New Roman" w:hAnsi="Times New Roman" w:cs="Times New Roman"/>
        </w:rPr>
        <w:t>‘ ’</w:t>
      </w:r>
      <w:r w:rsidRPr="007162A3">
        <w:rPr>
          <w:rFonts w:ascii="Times New Roman" w:hAnsi="Times New Roman" w:cs="Times New Roman"/>
        </w:rPr>
        <w:t>）</w:t>
      </w:r>
    </w:p>
    <w:p w14:paraId="0771054A" w14:textId="3213EEEE" w:rsidR="00CD44C3" w:rsidRDefault="00703ADC" w:rsidP="00CD44C3">
      <w:pPr>
        <w:pStyle w:val="Default"/>
        <w:numPr>
          <w:ilvl w:val="0"/>
          <w:numId w:val="2"/>
        </w:numPr>
        <w:spacing w:line="360" w:lineRule="auto"/>
        <w:jc w:val="both"/>
        <w:rPr>
          <w:rFonts w:ascii="Times New Roman" w:hAnsi="Times New Roman" w:cs="Times New Roman"/>
        </w:rPr>
      </w:pPr>
      <w:r w:rsidRPr="007162A3">
        <w:rPr>
          <w:rFonts w:ascii="Times New Roman" w:hAnsi="Times New Roman" w:cs="Times New Roman"/>
        </w:rPr>
        <w:t>二十字以内的引文，纳入正文行文，外加引号；超过二十字，应另行引录，引录部分第一行空四字位，以下各行第一字均空二字位，不须另加引号；单独成段引文改用楷体，上下段不用空行</w:t>
      </w:r>
      <w:r w:rsidR="002B0FD0" w:rsidRPr="007162A3">
        <w:rPr>
          <w:rFonts w:ascii="Times New Roman" w:hAnsi="Times New Roman" w:cs="Times New Roman"/>
        </w:rPr>
        <w:t>。</w:t>
      </w:r>
      <w:r w:rsidR="003E4465">
        <w:rPr>
          <w:rFonts w:ascii="Times New Roman" w:hAnsi="Times New Roman" w:cs="Times New Roman"/>
        </w:rPr>
        <w:t>直接引语的内容如果与引语外内容属于同一句，则句号放在夹注右括号</w:t>
      </w:r>
      <w:r w:rsidR="003E4465">
        <w:rPr>
          <w:rFonts w:ascii="Times New Roman" w:hAnsi="Times New Roman" w:cs="Times New Roman" w:hint="eastAsia"/>
        </w:rPr>
        <w:t>之</w:t>
      </w:r>
      <w:r w:rsidR="002B0FD0" w:rsidRPr="007162A3">
        <w:rPr>
          <w:rFonts w:ascii="Times New Roman" w:hAnsi="Times New Roman" w:cs="Times New Roman"/>
        </w:rPr>
        <w:t>后；如直接引语单独成句，则句号仍在引语内；夹注置于右双引号之后，其后直接跟下一</w:t>
      </w:r>
      <w:r w:rsidR="00CD44C3">
        <w:rPr>
          <w:rFonts w:ascii="Times New Roman" w:hAnsi="Times New Roman" w:cs="Times New Roman"/>
        </w:rPr>
        <w:t>句子</w:t>
      </w:r>
      <w:r w:rsidR="00CD44C3">
        <w:rPr>
          <w:rFonts w:ascii="Times New Roman" w:hAnsi="Times New Roman" w:cs="Times New Roman" w:hint="eastAsia"/>
        </w:rPr>
        <w:t>。</w:t>
      </w:r>
    </w:p>
    <w:p w14:paraId="045AC0C8" w14:textId="77777777" w:rsidR="00CD44C3" w:rsidRDefault="00703ADC" w:rsidP="00CD44C3">
      <w:pPr>
        <w:pStyle w:val="Default"/>
        <w:numPr>
          <w:ilvl w:val="0"/>
          <w:numId w:val="2"/>
        </w:numPr>
        <w:spacing w:line="360" w:lineRule="auto"/>
        <w:jc w:val="both"/>
        <w:rPr>
          <w:rFonts w:ascii="Times New Roman" w:hAnsi="Times New Roman" w:cs="Times New Roman"/>
        </w:rPr>
      </w:pPr>
      <w:r w:rsidRPr="007162A3">
        <w:rPr>
          <w:rFonts w:ascii="Times New Roman" w:hAnsi="Times New Roman" w:cs="Times New Roman"/>
        </w:rPr>
        <w:t>章节层次可以分为若干</w:t>
      </w:r>
      <w:r w:rsidR="00F37463" w:rsidRPr="007162A3">
        <w:rPr>
          <w:rFonts w:ascii="Times New Roman" w:hAnsi="Times New Roman" w:cs="Times New Roman"/>
        </w:rPr>
        <w:t>级</w:t>
      </w:r>
      <w:r w:rsidRPr="007162A3">
        <w:rPr>
          <w:rFonts w:ascii="Times New Roman" w:hAnsi="Times New Roman" w:cs="Times New Roman"/>
        </w:rPr>
        <w:t>，</w:t>
      </w:r>
      <w:r w:rsidR="00F37463" w:rsidRPr="007162A3">
        <w:rPr>
          <w:rFonts w:ascii="Times New Roman" w:hAnsi="Times New Roman" w:cs="Times New Roman"/>
        </w:rPr>
        <w:t>统一用阿拉伯数字表示，如</w:t>
      </w:r>
      <w:r w:rsidR="00F37463" w:rsidRPr="007162A3">
        <w:rPr>
          <w:rFonts w:ascii="Times New Roman" w:hAnsi="Times New Roman" w:cs="Times New Roman"/>
        </w:rPr>
        <w:t>1.1</w:t>
      </w:r>
      <w:r w:rsidR="00F37463" w:rsidRPr="007162A3">
        <w:rPr>
          <w:rFonts w:ascii="Times New Roman" w:hAnsi="Times New Roman" w:cs="Times New Roman"/>
        </w:rPr>
        <w:t>、</w:t>
      </w:r>
      <w:r w:rsidR="00F37463" w:rsidRPr="007162A3">
        <w:rPr>
          <w:rFonts w:ascii="Times New Roman" w:hAnsi="Times New Roman" w:cs="Times New Roman"/>
        </w:rPr>
        <w:t>1.1.1</w:t>
      </w:r>
      <w:r w:rsidR="00F37463" w:rsidRPr="007162A3">
        <w:rPr>
          <w:rFonts w:ascii="Times New Roman" w:hAnsi="Times New Roman" w:cs="Times New Roman"/>
        </w:rPr>
        <w:t>，</w:t>
      </w:r>
      <w:r w:rsidRPr="007162A3">
        <w:rPr>
          <w:rFonts w:ascii="Times New Roman" w:hAnsi="Times New Roman" w:cs="Times New Roman"/>
        </w:rPr>
        <w:t>但层级以不超过</w:t>
      </w:r>
      <w:r w:rsidR="000B770A" w:rsidRPr="007162A3">
        <w:rPr>
          <w:rFonts w:ascii="Times New Roman" w:hAnsi="Times New Roman" w:cs="Times New Roman"/>
        </w:rPr>
        <w:t>3</w:t>
      </w:r>
      <w:r w:rsidRPr="007162A3">
        <w:rPr>
          <w:rFonts w:ascii="Times New Roman" w:hAnsi="Times New Roman" w:cs="Times New Roman"/>
        </w:rPr>
        <w:t>级为宜。</w:t>
      </w:r>
      <w:r w:rsidR="000B770A" w:rsidRPr="007162A3">
        <w:rPr>
          <w:rFonts w:ascii="Times New Roman" w:hAnsi="Times New Roman" w:cs="Times New Roman"/>
        </w:rPr>
        <w:t>如在</w:t>
      </w:r>
      <w:r w:rsidR="000B770A" w:rsidRPr="007162A3">
        <w:rPr>
          <w:rFonts w:ascii="Times New Roman" w:hAnsi="Times New Roman" w:cs="Times New Roman"/>
        </w:rPr>
        <w:t>3</w:t>
      </w:r>
      <w:r w:rsidR="000B770A" w:rsidRPr="007162A3">
        <w:rPr>
          <w:rFonts w:ascii="Times New Roman" w:hAnsi="Times New Roman" w:cs="Times New Roman"/>
        </w:rPr>
        <w:t>级以下仍需分层，则采用（</w:t>
      </w:r>
      <w:r w:rsidR="000B770A" w:rsidRPr="007162A3">
        <w:rPr>
          <w:rFonts w:ascii="Times New Roman" w:hAnsi="Times New Roman" w:cs="Times New Roman"/>
        </w:rPr>
        <w:t>1</w:t>
      </w:r>
      <w:r w:rsidR="000B770A" w:rsidRPr="007162A3">
        <w:rPr>
          <w:rFonts w:ascii="Times New Roman" w:hAnsi="Times New Roman" w:cs="Times New Roman"/>
        </w:rPr>
        <w:t>）、（</w:t>
      </w:r>
      <w:r w:rsidR="000B770A" w:rsidRPr="007162A3">
        <w:rPr>
          <w:rFonts w:ascii="Times New Roman" w:hAnsi="Times New Roman" w:cs="Times New Roman"/>
        </w:rPr>
        <w:t>2</w:t>
      </w:r>
      <w:r w:rsidR="000B770A" w:rsidRPr="007162A3">
        <w:rPr>
          <w:rFonts w:ascii="Times New Roman" w:hAnsi="Times New Roman" w:cs="Times New Roman"/>
        </w:rPr>
        <w:t>）、（</w:t>
      </w:r>
      <w:r w:rsidR="000B770A" w:rsidRPr="007162A3">
        <w:rPr>
          <w:rFonts w:ascii="Times New Roman" w:hAnsi="Times New Roman" w:cs="Times New Roman"/>
        </w:rPr>
        <w:t>3</w:t>
      </w:r>
      <w:r w:rsidR="000B770A" w:rsidRPr="007162A3">
        <w:rPr>
          <w:rFonts w:ascii="Times New Roman" w:hAnsi="Times New Roman" w:cs="Times New Roman"/>
        </w:rPr>
        <w:t>）</w:t>
      </w:r>
      <w:r w:rsidR="000B770A" w:rsidRPr="007162A3">
        <w:rPr>
          <w:rFonts w:ascii="Times New Roman" w:hAnsi="Times New Roman" w:cs="Times New Roman"/>
        </w:rPr>
        <w:t xml:space="preserve">… </w:t>
      </w:r>
      <w:r w:rsidR="000B770A" w:rsidRPr="007162A3">
        <w:rPr>
          <w:rFonts w:ascii="Times New Roman" w:hAnsi="Times New Roman" w:cs="Times New Roman"/>
        </w:rPr>
        <w:t>，</w:t>
      </w:r>
      <w:r w:rsidR="000B770A" w:rsidRPr="007162A3">
        <w:rPr>
          <mc:AlternateContent>
            <mc:Choice Requires="w16se">
              <w:rFonts w:ascii="Times New Roman" w:hAnsi="Times New Roman" w:cs="Times New Roman"/>
            </mc:Choice>
            <mc:Fallback>
              <w:rFonts w:ascii="Cambria Math" w:eastAsia="Cambria Math" w:hAnsi="Cambria Math" w:cs="Cambria Math"/>
            </mc:Fallback>
          </mc:AlternateContent>
        </w:rPr>
        <mc:AlternateContent>
          <mc:Choice Requires="w16se">
            <w16se:symEx w16se:font="Cambria Math" w16se:char="2460"/>
          </mc:Choice>
          <mc:Fallback>
            <w:t>①</w:t>
          </mc:Fallback>
        </mc:AlternateContent>
      </w:r>
      <w:r w:rsidR="000B770A" w:rsidRPr="007162A3">
        <w:rPr>
          <w:rFonts w:ascii="Times New Roman" w:hAnsi="Times New Roman" w:cs="Times New Roman"/>
        </w:rPr>
        <w:t>、</w:t>
      </w:r>
      <w:r w:rsidR="000B770A" w:rsidRPr="007162A3">
        <w:rPr>
          <mc:AlternateContent>
            <mc:Choice Requires="w16se">
              <w:rFonts w:ascii="Times New Roman" w:hAnsi="Times New Roman" w:cs="Times New Roman"/>
            </mc:Choice>
            <mc:Fallback>
              <w:rFonts w:ascii="Cambria Math" w:eastAsia="Cambria Math" w:hAnsi="Cambria Math" w:cs="Cambria Math"/>
            </mc:Fallback>
          </mc:AlternateContent>
        </w:rPr>
        <mc:AlternateContent>
          <mc:Choice Requires="w16se">
            <w16se:symEx w16se:font="Cambria Math" w16se:char="2461"/>
          </mc:Choice>
          <mc:Fallback>
            <w:t>②</w:t>
          </mc:Fallback>
        </mc:AlternateContent>
      </w:r>
      <w:r w:rsidR="000B770A" w:rsidRPr="007162A3">
        <w:rPr>
          <w:rFonts w:ascii="Times New Roman" w:hAnsi="Times New Roman" w:cs="Times New Roman"/>
        </w:rPr>
        <w:t>、</w:t>
      </w:r>
      <w:r w:rsidR="000B770A" w:rsidRPr="007162A3">
        <w:rPr>
          <mc:AlternateContent>
            <mc:Choice Requires="w16se">
              <w:rFonts w:ascii="Times New Roman" w:hAnsi="Times New Roman" w:cs="Times New Roman"/>
            </mc:Choice>
            <mc:Fallback>
              <w:rFonts w:ascii="Cambria Math" w:eastAsia="Cambria Math" w:hAnsi="Cambria Math" w:cs="Cambria Math"/>
            </mc:Fallback>
          </mc:AlternateContent>
        </w:rPr>
        <mc:AlternateContent>
          <mc:Choice Requires="w16se">
            <w16se:symEx w16se:font="Cambria Math" w16se:char="2462"/>
          </mc:Choice>
          <mc:Fallback>
            <w:t>③</w:t>
          </mc:Fallback>
        </mc:AlternateContent>
      </w:r>
      <w:r w:rsidR="000B770A" w:rsidRPr="007162A3">
        <w:rPr>
          <w:rFonts w:ascii="Times New Roman" w:hAnsi="Times New Roman" w:cs="Times New Roman"/>
        </w:rPr>
        <w:t>…</w:t>
      </w:r>
      <w:r w:rsidR="000B770A" w:rsidRPr="007162A3">
        <w:rPr>
          <w:rFonts w:ascii="Times New Roman" w:hAnsi="Times New Roman" w:cs="Times New Roman"/>
        </w:rPr>
        <w:t>编序。</w:t>
      </w:r>
    </w:p>
    <w:p w14:paraId="04F053DE" w14:textId="77777777" w:rsidR="00CD44C3" w:rsidRDefault="00B4399A" w:rsidP="00CD44C3">
      <w:pPr>
        <w:pStyle w:val="Default"/>
        <w:numPr>
          <w:ilvl w:val="0"/>
          <w:numId w:val="2"/>
        </w:numPr>
        <w:spacing w:line="360" w:lineRule="auto"/>
        <w:jc w:val="both"/>
        <w:rPr>
          <w:rStyle w:val="fontstyle01"/>
          <w:rFonts w:ascii="Times New Roman" w:hAnsi="Times New Roman" w:cs="Times New Roman" w:hint="default"/>
        </w:rPr>
      </w:pPr>
      <w:r w:rsidRPr="007162A3">
        <w:rPr>
          <w:rStyle w:val="fontstyle01"/>
          <w:rFonts w:ascii="Times New Roman" w:hAnsi="Times New Roman" w:cs="Times New Roman" w:hint="default"/>
        </w:rPr>
        <w:t>例句编号采用（</w:t>
      </w:r>
      <w:r w:rsidRPr="007162A3">
        <w:rPr>
          <w:rStyle w:val="fontstyle11"/>
        </w:rPr>
        <w:t>1</w:t>
      </w:r>
      <w:r w:rsidRPr="007162A3">
        <w:rPr>
          <w:rStyle w:val="fontstyle01"/>
          <w:rFonts w:ascii="Times New Roman" w:hAnsi="Times New Roman" w:cs="Times New Roman" w:hint="default"/>
        </w:rPr>
        <w:t>）（</w:t>
      </w:r>
      <w:r w:rsidRPr="007162A3">
        <w:rPr>
          <w:rStyle w:val="fontstyle11"/>
        </w:rPr>
        <w:t>2</w:t>
      </w:r>
      <w:r w:rsidRPr="007162A3">
        <w:rPr>
          <w:rStyle w:val="fontstyle01"/>
          <w:rFonts w:ascii="Times New Roman" w:hAnsi="Times New Roman" w:cs="Times New Roman" w:hint="default"/>
        </w:rPr>
        <w:t>）（</w:t>
      </w:r>
      <w:r w:rsidRPr="007162A3">
        <w:rPr>
          <w:rStyle w:val="fontstyle11"/>
        </w:rPr>
        <w:t>3</w:t>
      </w:r>
      <w:r w:rsidR="00CD44C3">
        <w:rPr>
          <w:rStyle w:val="fontstyle01"/>
          <w:rFonts w:ascii="Times New Roman" w:hAnsi="Times New Roman" w:cs="Times New Roman" w:hint="default"/>
        </w:rPr>
        <w:t>）的形式编排，所有例句分章连续编号。</w:t>
      </w:r>
    </w:p>
    <w:p w14:paraId="5800B17F" w14:textId="77777777" w:rsidR="00CD44C3" w:rsidRDefault="00E23E32" w:rsidP="00CD44C3">
      <w:pPr>
        <w:pStyle w:val="Default"/>
        <w:numPr>
          <w:ilvl w:val="0"/>
          <w:numId w:val="2"/>
        </w:numPr>
        <w:spacing w:line="360" w:lineRule="auto"/>
        <w:jc w:val="both"/>
        <w:rPr>
          <w:rFonts w:ascii="Times New Roman" w:hAnsi="Times New Roman" w:cs="Times New Roman"/>
        </w:rPr>
      </w:pPr>
      <w:r w:rsidRPr="007162A3">
        <w:rPr>
          <w:rStyle w:val="fontstyle01"/>
          <w:rFonts w:ascii="Times New Roman" w:hAnsi="Times New Roman" w:cs="Times New Roman" w:hint="default"/>
        </w:rPr>
        <w:t>图表格式。图序、表序以阿拉伯数字连续编号，后面加圆点符号，如</w:t>
      </w:r>
      <w:r w:rsidRPr="007162A3">
        <w:rPr>
          <w:rStyle w:val="fontstyle01"/>
          <w:rFonts w:ascii="Times New Roman" w:hAnsi="Times New Roman" w:cs="Times New Roman" w:hint="default"/>
        </w:rPr>
        <w:t>“</w:t>
      </w:r>
      <w:r w:rsidRPr="007162A3">
        <w:rPr>
          <w:rStyle w:val="fontstyle01"/>
          <w:rFonts w:ascii="Times New Roman" w:hAnsi="Times New Roman" w:cs="Times New Roman" w:hint="default"/>
        </w:rPr>
        <w:t>图</w:t>
      </w:r>
      <w:r w:rsidRPr="007162A3">
        <w:rPr>
          <w:rStyle w:val="fontstyle01"/>
          <w:rFonts w:ascii="Times New Roman" w:hAnsi="Times New Roman" w:cs="Times New Roman" w:hint="default"/>
        </w:rPr>
        <w:t>1.”“</w:t>
      </w:r>
      <w:r w:rsidRPr="007162A3">
        <w:rPr>
          <w:rStyle w:val="fontstyle01"/>
          <w:rFonts w:ascii="Times New Roman" w:hAnsi="Times New Roman" w:cs="Times New Roman" w:hint="default"/>
        </w:rPr>
        <w:t>表</w:t>
      </w:r>
      <w:r w:rsidRPr="007162A3">
        <w:rPr>
          <w:rStyle w:val="fontstyle01"/>
          <w:rFonts w:ascii="Times New Roman" w:hAnsi="Times New Roman" w:cs="Times New Roman" w:hint="default"/>
        </w:rPr>
        <w:t>1.”</w:t>
      </w:r>
      <w:r w:rsidRPr="007162A3">
        <w:rPr>
          <w:rStyle w:val="fontstyle01"/>
          <w:rFonts w:ascii="Times New Roman" w:hAnsi="Times New Roman" w:cs="Times New Roman" w:hint="default"/>
        </w:rPr>
        <w:t>；图序和图题居中排于图的下方，表序和表题居中排于表的上方。</w:t>
      </w:r>
    </w:p>
    <w:p w14:paraId="29C3611B" w14:textId="7EE2A5D4" w:rsidR="009C4467" w:rsidRPr="007162A3" w:rsidRDefault="006B0177" w:rsidP="00CD44C3">
      <w:pPr>
        <w:pStyle w:val="Default"/>
        <w:numPr>
          <w:ilvl w:val="0"/>
          <w:numId w:val="2"/>
        </w:numPr>
        <w:spacing w:line="360" w:lineRule="auto"/>
        <w:jc w:val="both"/>
        <w:rPr>
          <w:rFonts w:ascii="Times New Roman" w:hAnsi="Times New Roman" w:cs="Times New Roman"/>
        </w:rPr>
      </w:pPr>
      <w:r w:rsidRPr="007162A3">
        <w:rPr>
          <w:rFonts w:ascii="Times New Roman" w:hAnsi="Times New Roman" w:cs="Times New Roman"/>
        </w:rPr>
        <w:t>如需注释，一律采用尾注，每注一行</w:t>
      </w:r>
      <w:r w:rsidR="009C4467" w:rsidRPr="007162A3">
        <w:rPr>
          <w:rFonts w:ascii="Times New Roman" w:hAnsi="Times New Roman" w:cs="Times New Roman"/>
        </w:rPr>
        <w:t>；</w:t>
      </w:r>
      <w:r w:rsidRPr="007162A3">
        <w:rPr>
          <w:rFonts w:ascii="Times New Roman" w:hAnsi="Times New Roman" w:cs="Times New Roman"/>
        </w:rPr>
        <w:t>正文需要在注释处的右上方按顺序加注数码</w:t>
      </w:r>
      <w:r w:rsidRPr="007162A3">
        <w:rPr>
          <w:rFonts w:ascii="Times New Roman" w:hAnsi="Times New Roman" w:cs="Times New Roman"/>
        </w:rPr>
        <w:t>1</w:t>
      </w:r>
      <w:r w:rsidRPr="007162A3">
        <w:rPr>
          <w:rFonts w:ascii="Times New Roman" w:hAnsi="Times New Roman" w:cs="Times New Roman"/>
        </w:rPr>
        <w:t>、</w:t>
      </w:r>
      <w:r w:rsidRPr="007162A3">
        <w:rPr>
          <w:rFonts w:ascii="Times New Roman" w:hAnsi="Times New Roman" w:cs="Times New Roman"/>
        </w:rPr>
        <w:t>2</w:t>
      </w:r>
      <w:r w:rsidRPr="007162A3">
        <w:rPr>
          <w:rFonts w:ascii="Times New Roman" w:hAnsi="Times New Roman" w:cs="Times New Roman"/>
        </w:rPr>
        <w:t>、</w:t>
      </w:r>
      <w:r w:rsidRPr="007162A3">
        <w:rPr>
          <w:rFonts w:ascii="Times New Roman" w:hAnsi="Times New Roman" w:cs="Times New Roman"/>
        </w:rPr>
        <w:t>3</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w:t>
      </w:r>
      <w:r w:rsidR="009C4467" w:rsidRPr="007162A3">
        <w:rPr>
          <w:rFonts w:ascii="Times New Roman" w:hAnsi="Times New Roman" w:cs="Times New Roman"/>
        </w:rPr>
        <w:t>注释号码用阿拉伯数字。</w:t>
      </w:r>
    </w:p>
    <w:p w14:paraId="47710DAB" w14:textId="77777777" w:rsidR="00703ADC" w:rsidRPr="007162A3" w:rsidRDefault="00703ADC" w:rsidP="00BE5DCC">
      <w:pPr>
        <w:pStyle w:val="Default"/>
        <w:spacing w:line="360" w:lineRule="auto"/>
        <w:jc w:val="both"/>
        <w:rPr>
          <w:rFonts w:ascii="Times New Roman" w:hAnsi="Times New Roman" w:cs="Times New Roman"/>
        </w:rPr>
      </w:pPr>
    </w:p>
    <w:p w14:paraId="57263030" w14:textId="77777777" w:rsidR="00FA291D" w:rsidRPr="007162A3" w:rsidRDefault="00BE5DCC" w:rsidP="00BE5DCC">
      <w:pPr>
        <w:pStyle w:val="Default"/>
        <w:spacing w:line="360" w:lineRule="auto"/>
        <w:jc w:val="both"/>
        <w:rPr>
          <w:rFonts w:ascii="Times New Roman" w:hAnsi="Times New Roman" w:cs="Times New Roman"/>
        </w:rPr>
      </w:pPr>
      <w:r w:rsidRPr="007162A3">
        <w:rPr>
          <w:rFonts w:ascii="Times New Roman" w:hAnsi="Times New Roman" w:cs="Times New Roman"/>
        </w:rPr>
        <w:t>五、</w:t>
      </w:r>
      <w:r w:rsidR="00FA291D" w:rsidRPr="007162A3">
        <w:rPr>
          <w:rFonts w:ascii="Times New Roman" w:hAnsi="Times New Roman" w:cs="Times New Roman"/>
        </w:rPr>
        <w:t>参考文献格式</w:t>
      </w:r>
    </w:p>
    <w:p w14:paraId="6F137DD2" w14:textId="77777777" w:rsidR="009C4467" w:rsidRPr="007162A3" w:rsidRDefault="009C4467" w:rsidP="00BE5DCC">
      <w:pPr>
        <w:pStyle w:val="Default"/>
        <w:spacing w:line="360" w:lineRule="auto"/>
        <w:jc w:val="both"/>
        <w:rPr>
          <w:rFonts w:ascii="Times New Roman" w:hAnsi="Times New Roman" w:cs="Times New Roman"/>
        </w:rPr>
      </w:pPr>
      <w:r w:rsidRPr="007162A3">
        <w:rPr>
          <w:rFonts w:ascii="Times New Roman" w:hAnsi="Times New Roman" w:cs="Times New Roman"/>
        </w:rPr>
        <w:t>1</w:t>
      </w:r>
      <w:r w:rsidRPr="007162A3">
        <w:rPr>
          <w:rFonts w:ascii="Times New Roman" w:hAnsi="Times New Roman" w:cs="Times New Roman"/>
        </w:rPr>
        <w:t>、行文体例</w:t>
      </w:r>
      <w:r w:rsidRPr="007162A3">
        <w:rPr>
          <w:rFonts w:ascii="Times New Roman" w:hAnsi="Times New Roman" w:cs="Times New Roman"/>
        </w:rPr>
        <w:t xml:space="preserve"> </w:t>
      </w:r>
    </w:p>
    <w:p w14:paraId="6F5B6328" w14:textId="0F72006A" w:rsidR="005216DB" w:rsidRPr="007162A3" w:rsidRDefault="00704383" w:rsidP="00BE5DCC">
      <w:pPr>
        <w:pStyle w:val="Default"/>
        <w:spacing w:line="360" w:lineRule="auto"/>
        <w:jc w:val="both"/>
        <w:rPr>
          <w:rFonts w:ascii="Times New Roman" w:hAnsi="Times New Roman" w:cs="Times New Roman"/>
        </w:rPr>
      </w:pPr>
      <w:r w:rsidRPr="007162A3">
        <w:rPr>
          <w:rFonts w:ascii="Times New Roman" w:hAnsi="Times New Roman" w:cs="Times New Roman"/>
        </w:rPr>
        <w:t>行文中文献引用采用下列格式：文秋芳</w:t>
      </w:r>
      <w:r w:rsidR="009C4467" w:rsidRPr="007162A3">
        <w:rPr>
          <w:rFonts w:ascii="Times New Roman" w:hAnsi="Times New Roman" w:cs="Times New Roman"/>
        </w:rPr>
        <w:t>（</w:t>
      </w:r>
      <w:r w:rsidR="00172DED" w:rsidRPr="007162A3">
        <w:rPr>
          <w:rFonts w:ascii="Times New Roman" w:hAnsi="Times New Roman" w:cs="Times New Roman"/>
        </w:rPr>
        <w:t>2009</w:t>
      </w:r>
      <w:r w:rsidR="009C4467" w:rsidRPr="007162A3">
        <w:rPr>
          <w:rFonts w:ascii="Times New Roman" w:hAnsi="Times New Roman" w:cs="Times New Roman"/>
        </w:rPr>
        <w:t>）。</w:t>
      </w:r>
      <w:r w:rsidR="005216DB" w:rsidRPr="007162A3">
        <w:rPr>
          <w:rFonts w:ascii="Times New Roman" w:hAnsi="Times New Roman" w:cs="Times New Roman"/>
        </w:rPr>
        <w:t>文献作者如果是两个人的，两个名字之间加顿号，如</w:t>
      </w:r>
      <w:r w:rsidR="005216DB" w:rsidRPr="007162A3">
        <w:rPr>
          <w:rFonts w:ascii="Times New Roman" w:hAnsi="Times New Roman" w:cs="Times New Roman"/>
        </w:rPr>
        <w:t>“</w:t>
      </w:r>
      <w:r w:rsidR="005216DB" w:rsidRPr="007162A3">
        <w:rPr>
          <w:rFonts w:ascii="Times New Roman" w:hAnsi="Times New Roman" w:cs="Times New Roman"/>
        </w:rPr>
        <w:t>吕叔湘、朱德熙（</w:t>
      </w:r>
      <w:r w:rsidR="005216DB" w:rsidRPr="007162A3">
        <w:rPr>
          <w:rFonts w:ascii="Times New Roman" w:hAnsi="Times New Roman" w:cs="Times New Roman"/>
        </w:rPr>
        <w:t>1952</w:t>
      </w:r>
      <w:r w:rsidR="005216DB" w:rsidRPr="007162A3">
        <w:rPr>
          <w:rFonts w:ascii="Times New Roman" w:hAnsi="Times New Roman" w:cs="Times New Roman"/>
        </w:rPr>
        <w:t>）</w:t>
      </w:r>
      <w:r w:rsidR="005216DB" w:rsidRPr="007162A3">
        <w:rPr>
          <w:rFonts w:ascii="Times New Roman" w:hAnsi="Times New Roman" w:cs="Times New Roman"/>
        </w:rPr>
        <w:t>”</w:t>
      </w:r>
      <w:r w:rsidR="005216DB" w:rsidRPr="007162A3">
        <w:rPr>
          <w:rFonts w:ascii="Times New Roman" w:hAnsi="Times New Roman" w:cs="Times New Roman"/>
        </w:rPr>
        <w:t>。英文作者的格式是在两个姓之间加</w:t>
      </w:r>
      <w:r w:rsidR="005216DB" w:rsidRPr="007162A3">
        <w:rPr>
          <w:rFonts w:ascii="Times New Roman" w:hAnsi="Times New Roman" w:cs="Times New Roman"/>
        </w:rPr>
        <w:t>&amp;</w:t>
      </w:r>
      <w:r w:rsidR="005216DB" w:rsidRPr="007162A3">
        <w:rPr>
          <w:rFonts w:ascii="Times New Roman" w:hAnsi="Times New Roman" w:cs="Times New Roman"/>
        </w:rPr>
        <w:t>号，如</w:t>
      </w:r>
      <w:r w:rsidR="005216DB" w:rsidRPr="007162A3">
        <w:rPr>
          <w:rFonts w:ascii="Times New Roman" w:hAnsi="Times New Roman" w:cs="Times New Roman"/>
        </w:rPr>
        <w:t>“Li &amp; Thompson (1981)”</w:t>
      </w:r>
      <w:r w:rsidR="005216DB" w:rsidRPr="007162A3">
        <w:rPr>
          <w:rFonts w:ascii="Times New Roman" w:hAnsi="Times New Roman" w:cs="Times New Roman"/>
        </w:rPr>
        <w:t>。文献作者如果是三人或三人以上，参引时仅引第一作者的名字。中文的格式是在第一个作者名字之后加等字，如</w:t>
      </w:r>
      <w:r w:rsidR="005216DB" w:rsidRPr="007162A3">
        <w:rPr>
          <w:rFonts w:ascii="Times New Roman" w:hAnsi="Times New Roman" w:cs="Times New Roman"/>
        </w:rPr>
        <w:t>“</w:t>
      </w:r>
      <w:r w:rsidR="005216DB" w:rsidRPr="007162A3">
        <w:rPr>
          <w:rFonts w:ascii="Times New Roman" w:hAnsi="Times New Roman" w:cs="Times New Roman"/>
        </w:rPr>
        <w:t>夸克等（</w:t>
      </w:r>
      <w:r w:rsidR="005216DB" w:rsidRPr="007162A3">
        <w:rPr>
          <w:rFonts w:ascii="Times New Roman" w:hAnsi="Times New Roman" w:cs="Times New Roman"/>
        </w:rPr>
        <w:t>1985</w:t>
      </w:r>
      <w:bookmarkStart w:id="0" w:name="_GoBack"/>
      <w:bookmarkEnd w:id="0"/>
      <w:r w:rsidR="005216DB" w:rsidRPr="007162A3">
        <w:rPr>
          <w:rFonts w:ascii="Times New Roman" w:hAnsi="Times New Roman" w:cs="Times New Roman"/>
        </w:rPr>
        <w:t>）</w:t>
      </w:r>
      <w:r w:rsidR="005216DB" w:rsidRPr="007162A3">
        <w:rPr>
          <w:rFonts w:ascii="Times New Roman" w:hAnsi="Times New Roman" w:cs="Times New Roman"/>
        </w:rPr>
        <w:t>”</w:t>
      </w:r>
      <w:r w:rsidR="005216DB" w:rsidRPr="007162A3">
        <w:rPr>
          <w:rFonts w:ascii="Times New Roman" w:hAnsi="Times New Roman" w:cs="Times New Roman"/>
        </w:rPr>
        <w:t>；英文的格式是在第一作者的姓之后加拉丁缩略语</w:t>
      </w:r>
      <w:r w:rsidR="005216DB" w:rsidRPr="007162A3">
        <w:rPr>
          <w:rFonts w:ascii="Times New Roman" w:hAnsi="Times New Roman" w:cs="Times New Roman"/>
        </w:rPr>
        <w:t>“et al.”</w:t>
      </w:r>
      <w:r w:rsidR="005216DB" w:rsidRPr="007162A3">
        <w:rPr>
          <w:rFonts w:ascii="Times New Roman" w:hAnsi="Times New Roman" w:cs="Times New Roman"/>
        </w:rPr>
        <w:t>，如</w:t>
      </w:r>
      <w:r w:rsidR="005216DB" w:rsidRPr="007162A3">
        <w:rPr>
          <w:rFonts w:ascii="Times New Roman" w:hAnsi="Times New Roman" w:cs="Times New Roman"/>
        </w:rPr>
        <w:t xml:space="preserve"> “Quirk </w:t>
      </w:r>
      <w:r w:rsidR="005216DB" w:rsidRPr="007162A3">
        <w:rPr>
          <w:rFonts w:ascii="Times New Roman" w:hAnsi="Times New Roman" w:cs="Times New Roman"/>
          <w:i/>
        </w:rPr>
        <w:t>et al</w:t>
      </w:r>
      <w:r w:rsidR="005216DB" w:rsidRPr="007162A3">
        <w:rPr>
          <w:rFonts w:ascii="Times New Roman" w:hAnsi="Times New Roman" w:cs="Times New Roman"/>
        </w:rPr>
        <w:t>. (1985)”</w:t>
      </w:r>
      <w:r w:rsidR="005216DB" w:rsidRPr="007162A3">
        <w:rPr>
          <w:rFonts w:ascii="Times New Roman" w:hAnsi="Times New Roman" w:cs="Times New Roman"/>
        </w:rPr>
        <w:t>，</w:t>
      </w:r>
      <w:r w:rsidR="005216DB" w:rsidRPr="007162A3">
        <w:rPr>
          <w:rFonts w:ascii="Times New Roman" w:hAnsi="Times New Roman" w:cs="Times New Roman"/>
          <w:i/>
        </w:rPr>
        <w:t>et al.</w:t>
      </w:r>
      <w:r w:rsidR="005216DB" w:rsidRPr="007162A3">
        <w:rPr>
          <w:rFonts w:ascii="Times New Roman" w:hAnsi="Times New Roman" w:cs="Times New Roman"/>
        </w:rPr>
        <w:t>为斜体</w:t>
      </w:r>
      <w:r w:rsidR="00D45E55" w:rsidRPr="007162A3">
        <w:rPr>
          <w:rFonts w:ascii="Times New Roman" w:hAnsi="Times New Roman" w:cs="Times New Roman"/>
        </w:rPr>
        <w:t>。</w:t>
      </w:r>
      <w:r w:rsidR="002B0FD0" w:rsidRPr="007162A3">
        <w:rPr>
          <w:rFonts w:ascii="Times New Roman" w:hAnsi="Times New Roman" w:cs="Times New Roman"/>
        </w:rPr>
        <w:t>但文后参考文献内必须将所有作者姓名列出。</w:t>
      </w:r>
    </w:p>
    <w:p w14:paraId="03E91E16" w14:textId="77777777" w:rsidR="005216DB" w:rsidRPr="007162A3" w:rsidRDefault="005216DB" w:rsidP="00BE5DCC">
      <w:pPr>
        <w:pStyle w:val="Default"/>
        <w:spacing w:line="360" w:lineRule="auto"/>
        <w:jc w:val="both"/>
        <w:rPr>
          <w:rFonts w:ascii="Times New Roman" w:hAnsi="Times New Roman" w:cs="Times New Roman"/>
        </w:rPr>
      </w:pPr>
    </w:p>
    <w:p w14:paraId="34ADBE6E" w14:textId="3E9C1D95" w:rsidR="004C3F2E" w:rsidRPr="007162A3" w:rsidRDefault="009C4467" w:rsidP="004C3F2E">
      <w:pPr>
        <w:pStyle w:val="Default"/>
        <w:spacing w:line="360" w:lineRule="auto"/>
        <w:jc w:val="both"/>
        <w:rPr>
          <w:rFonts w:ascii="Times New Roman" w:hAnsi="Times New Roman" w:cs="Times New Roman"/>
        </w:rPr>
      </w:pPr>
      <w:r w:rsidRPr="007162A3">
        <w:rPr>
          <w:rFonts w:ascii="Times New Roman" w:hAnsi="Times New Roman" w:cs="Times New Roman"/>
        </w:rPr>
        <w:t>括注采用下列格式：（</w:t>
      </w:r>
      <w:r w:rsidR="00704383" w:rsidRPr="007162A3">
        <w:rPr>
          <w:rFonts w:ascii="Times New Roman" w:hAnsi="Times New Roman" w:cs="Times New Roman"/>
        </w:rPr>
        <w:t>文秋芳</w:t>
      </w:r>
      <w:r w:rsidRPr="007162A3">
        <w:rPr>
          <w:rFonts w:ascii="Times New Roman" w:hAnsi="Times New Roman" w:cs="Times New Roman"/>
        </w:rPr>
        <w:t>，</w:t>
      </w:r>
      <w:r w:rsidR="00172DED" w:rsidRPr="007162A3">
        <w:rPr>
          <w:rFonts w:ascii="Times New Roman" w:hAnsi="Times New Roman" w:cs="Times New Roman"/>
        </w:rPr>
        <w:t>200</w:t>
      </w:r>
      <w:r w:rsidR="00704383" w:rsidRPr="007162A3">
        <w:rPr>
          <w:rFonts w:ascii="Times New Roman" w:hAnsi="Times New Roman" w:cs="Times New Roman"/>
        </w:rPr>
        <w:t>9</w:t>
      </w:r>
      <w:r w:rsidR="003B137B" w:rsidRPr="007162A3">
        <w:rPr>
          <w:rFonts w:ascii="Times New Roman" w:hAnsi="Times New Roman" w:cs="Times New Roman"/>
        </w:rPr>
        <w:t>）。多个文献之间用顿号隔开，如</w:t>
      </w:r>
      <w:r w:rsidRPr="007162A3">
        <w:rPr>
          <w:rFonts w:ascii="Times New Roman" w:hAnsi="Times New Roman" w:cs="Times New Roman"/>
        </w:rPr>
        <w:t>（</w:t>
      </w:r>
      <w:r w:rsidR="00172DED" w:rsidRPr="007162A3">
        <w:rPr>
          <w:rFonts w:ascii="Times New Roman" w:hAnsi="Times New Roman" w:cs="Times New Roman"/>
        </w:rPr>
        <w:t>文秋芳</w:t>
      </w:r>
      <w:r w:rsidRPr="007162A3">
        <w:rPr>
          <w:rFonts w:ascii="Times New Roman" w:hAnsi="Times New Roman" w:cs="Times New Roman"/>
        </w:rPr>
        <w:t>，</w:t>
      </w:r>
      <w:r w:rsidRPr="007162A3">
        <w:rPr>
          <w:rFonts w:ascii="Times New Roman" w:hAnsi="Times New Roman" w:cs="Times New Roman"/>
        </w:rPr>
        <w:t xml:space="preserve"> </w:t>
      </w:r>
      <w:r w:rsidR="00172DED" w:rsidRPr="007162A3">
        <w:rPr>
          <w:rFonts w:ascii="Times New Roman" w:hAnsi="Times New Roman" w:cs="Times New Roman"/>
        </w:rPr>
        <w:t>2009</w:t>
      </w:r>
      <w:r w:rsidRPr="007162A3">
        <w:rPr>
          <w:rFonts w:ascii="Times New Roman" w:hAnsi="Times New Roman" w:cs="Times New Roman"/>
        </w:rPr>
        <w:t>、</w:t>
      </w:r>
      <w:r w:rsidR="00172DED" w:rsidRPr="007162A3">
        <w:rPr>
          <w:rFonts w:ascii="Times New Roman" w:hAnsi="Times New Roman" w:cs="Times New Roman"/>
        </w:rPr>
        <w:t>2010</w:t>
      </w:r>
      <w:r w:rsidR="00172DED" w:rsidRPr="007162A3">
        <w:rPr>
          <w:rFonts w:ascii="Times New Roman" w:hAnsi="Times New Roman" w:cs="Times New Roman"/>
        </w:rPr>
        <w:t>）。</w:t>
      </w:r>
      <w:r w:rsidR="003B137B" w:rsidRPr="007162A3">
        <w:rPr>
          <w:rFonts w:ascii="Times New Roman" w:hAnsi="Times New Roman" w:cs="Times New Roman"/>
        </w:rPr>
        <w:t>一篇文献多个作者的，用顿号隔开，如（文秋芳、王海啸，</w:t>
      </w:r>
      <w:r w:rsidR="003B137B" w:rsidRPr="007162A3">
        <w:rPr>
          <w:rFonts w:ascii="Times New Roman" w:hAnsi="Times New Roman" w:cs="Times New Roman"/>
        </w:rPr>
        <w:t>1996</w:t>
      </w:r>
      <w:r w:rsidR="003B137B" w:rsidRPr="007162A3">
        <w:rPr>
          <w:rFonts w:ascii="Times New Roman" w:hAnsi="Times New Roman" w:cs="Times New Roman"/>
        </w:rPr>
        <w:t>）。</w:t>
      </w:r>
      <w:r w:rsidR="00172DED" w:rsidRPr="007162A3">
        <w:rPr>
          <w:rFonts w:ascii="Times New Roman" w:hAnsi="Times New Roman" w:cs="Times New Roman"/>
        </w:rPr>
        <w:t>多个作者之间用分号隔开，如（文秋芳</w:t>
      </w:r>
      <w:r w:rsidRPr="007162A3">
        <w:rPr>
          <w:rFonts w:ascii="Times New Roman" w:hAnsi="Times New Roman" w:cs="Times New Roman"/>
        </w:rPr>
        <w:t>，</w:t>
      </w:r>
      <w:r w:rsidR="00172DED" w:rsidRPr="007162A3">
        <w:rPr>
          <w:rFonts w:ascii="Times New Roman" w:hAnsi="Times New Roman" w:cs="Times New Roman"/>
        </w:rPr>
        <w:t>2009</w:t>
      </w:r>
      <w:r w:rsidRPr="007162A3">
        <w:rPr>
          <w:rFonts w:ascii="Times New Roman" w:hAnsi="Times New Roman" w:cs="Times New Roman"/>
        </w:rPr>
        <w:t>；</w:t>
      </w:r>
      <w:r w:rsidR="005A0210" w:rsidRPr="007162A3">
        <w:rPr>
          <w:rFonts w:ascii="Times New Roman" w:hAnsi="Times New Roman" w:cs="Times New Roman"/>
        </w:rPr>
        <w:t>黄国文</w:t>
      </w:r>
      <w:r w:rsidRPr="007162A3">
        <w:rPr>
          <w:rFonts w:ascii="Times New Roman" w:hAnsi="Times New Roman" w:cs="Times New Roman"/>
        </w:rPr>
        <w:t>，</w:t>
      </w:r>
      <w:r w:rsidR="005A0210" w:rsidRPr="007162A3">
        <w:rPr>
          <w:rFonts w:ascii="Times New Roman" w:hAnsi="Times New Roman" w:cs="Times New Roman"/>
        </w:rPr>
        <w:t>2008</w:t>
      </w:r>
      <w:r w:rsidRPr="007162A3">
        <w:rPr>
          <w:rFonts w:ascii="Times New Roman" w:hAnsi="Times New Roman" w:cs="Times New Roman"/>
        </w:rPr>
        <w:t>）</w:t>
      </w:r>
      <w:r w:rsidR="003F21AA" w:rsidRPr="007162A3">
        <w:rPr>
          <w:rFonts w:ascii="Times New Roman" w:hAnsi="Times New Roman" w:cs="Times New Roman"/>
        </w:rPr>
        <w:t>（文秋芳、王海</w:t>
      </w:r>
      <w:r w:rsidR="003F21AA" w:rsidRPr="007162A3">
        <w:rPr>
          <w:rFonts w:ascii="Times New Roman" w:hAnsi="Times New Roman" w:cs="Times New Roman"/>
        </w:rPr>
        <w:lastRenderedPageBreak/>
        <w:t>啸，</w:t>
      </w:r>
      <w:r w:rsidR="003F21AA" w:rsidRPr="007162A3">
        <w:rPr>
          <w:rFonts w:ascii="Times New Roman" w:hAnsi="Times New Roman" w:cs="Times New Roman"/>
        </w:rPr>
        <w:t>1996</w:t>
      </w:r>
      <w:r w:rsidR="003F21AA" w:rsidRPr="007162A3">
        <w:rPr>
          <w:rFonts w:ascii="Times New Roman" w:hAnsi="Times New Roman" w:cs="Times New Roman"/>
        </w:rPr>
        <w:t>）</w:t>
      </w:r>
      <w:r w:rsidRPr="007162A3">
        <w:rPr>
          <w:rFonts w:ascii="Times New Roman" w:hAnsi="Times New Roman" w:cs="Times New Roman"/>
        </w:rPr>
        <w:t>。</w:t>
      </w:r>
      <w:r w:rsidR="00E0495B" w:rsidRPr="007162A3">
        <w:rPr>
          <w:rFonts w:ascii="Times New Roman" w:hAnsi="Times New Roman" w:cs="Times New Roman"/>
          <w:bCs/>
        </w:rPr>
        <w:t>如引用多项，则按照出版年顺序排列。</w:t>
      </w:r>
      <w:r w:rsidR="004C3F2E" w:rsidRPr="007162A3">
        <w:rPr>
          <w:rFonts w:ascii="Times New Roman" w:hAnsi="Times New Roman" w:cs="Times New Roman"/>
        </w:rPr>
        <w:t>文献作者如果是三人或三人以上，参引时仅引第一作者的名字。中文的格式是在第一个作者名字之后加等字，如</w:t>
      </w:r>
      <w:r w:rsidR="004C3F2E" w:rsidRPr="007162A3">
        <w:rPr>
          <w:rFonts w:ascii="Times New Roman" w:hAnsi="Times New Roman" w:cs="Times New Roman"/>
        </w:rPr>
        <w:t>“</w:t>
      </w:r>
      <w:r w:rsidR="004C3F2E" w:rsidRPr="007162A3">
        <w:rPr>
          <w:rFonts w:ascii="Times New Roman" w:hAnsi="Times New Roman" w:cs="Times New Roman"/>
        </w:rPr>
        <w:t>（夸克等，</w:t>
      </w:r>
      <w:r w:rsidR="004C3F2E" w:rsidRPr="007162A3">
        <w:rPr>
          <w:rFonts w:ascii="Times New Roman" w:hAnsi="Times New Roman" w:cs="Times New Roman"/>
        </w:rPr>
        <w:t>1985</w:t>
      </w:r>
      <w:r w:rsidR="004C3F2E" w:rsidRPr="007162A3">
        <w:rPr>
          <w:rFonts w:ascii="Times New Roman" w:hAnsi="Times New Roman" w:cs="Times New Roman"/>
        </w:rPr>
        <w:t>）</w:t>
      </w:r>
      <w:r w:rsidR="004C3F2E" w:rsidRPr="007162A3">
        <w:rPr>
          <w:rFonts w:ascii="Times New Roman" w:hAnsi="Times New Roman" w:cs="Times New Roman"/>
        </w:rPr>
        <w:t>”</w:t>
      </w:r>
      <w:r w:rsidR="004C3F2E" w:rsidRPr="007162A3">
        <w:rPr>
          <w:rFonts w:ascii="Times New Roman" w:hAnsi="Times New Roman" w:cs="Times New Roman"/>
        </w:rPr>
        <w:t>；英文的格式是在第一作者的姓之后加拉丁缩略语</w:t>
      </w:r>
      <w:r w:rsidR="004C3F2E" w:rsidRPr="007162A3">
        <w:rPr>
          <w:rFonts w:ascii="Times New Roman" w:hAnsi="Times New Roman" w:cs="Times New Roman"/>
        </w:rPr>
        <w:t>“et al.”</w:t>
      </w:r>
      <w:r w:rsidR="004C3F2E" w:rsidRPr="007162A3">
        <w:rPr>
          <w:rFonts w:ascii="Times New Roman" w:hAnsi="Times New Roman" w:cs="Times New Roman"/>
        </w:rPr>
        <w:t>，如</w:t>
      </w:r>
      <w:r w:rsidR="004C3F2E" w:rsidRPr="007162A3">
        <w:rPr>
          <w:rFonts w:ascii="Times New Roman" w:hAnsi="Times New Roman" w:cs="Times New Roman"/>
        </w:rPr>
        <w:t xml:space="preserve"> “</w:t>
      </w:r>
      <w:r w:rsidR="004C3F2E" w:rsidRPr="007162A3">
        <w:rPr>
          <w:rFonts w:ascii="Times New Roman" w:hAnsi="Times New Roman" w:cs="Times New Roman"/>
        </w:rPr>
        <w:t>（</w:t>
      </w:r>
      <w:r w:rsidR="004C3F2E" w:rsidRPr="007162A3">
        <w:rPr>
          <w:rFonts w:ascii="Times New Roman" w:hAnsi="Times New Roman" w:cs="Times New Roman"/>
        </w:rPr>
        <w:t xml:space="preserve">Quirk </w:t>
      </w:r>
      <w:r w:rsidR="004C3F2E" w:rsidRPr="007162A3">
        <w:rPr>
          <w:rFonts w:ascii="Times New Roman" w:hAnsi="Times New Roman" w:cs="Times New Roman"/>
          <w:i/>
        </w:rPr>
        <w:t>et al</w:t>
      </w:r>
      <w:r w:rsidR="004C3F2E" w:rsidRPr="007162A3">
        <w:rPr>
          <w:rFonts w:ascii="Times New Roman" w:hAnsi="Times New Roman" w:cs="Times New Roman"/>
        </w:rPr>
        <w:t>.</w:t>
      </w:r>
      <w:r w:rsidR="004C3F2E" w:rsidRPr="007162A3">
        <w:rPr>
          <w:rFonts w:ascii="Times New Roman" w:hAnsi="Times New Roman" w:cs="Times New Roman"/>
        </w:rPr>
        <w:t>，</w:t>
      </w:r>
      <w:r w:rsidR="004C3F2E" w:rsidRPr="007162A3">
        <w:rPr>
          <w:rFonts w:ascii="Times New Roman" w:hAnsi="Times New Roman" w:cs="Times New Roman"/>
        </w:rPr>
        <w:t>1985)”</w:t>
      </w:r>
      <w:r w:rsidR="004C3F2E" w:rsidRPr="007162A3">
        <w:rPr>
          <w:rFonts w:ascii="Times New Roman" w:hAnsi="Times New Roman" w:cs="Times New Roman"/>
        </w:rPr>
        <w:t>，</w:t>
      </w:r>
      <w:r w:rsidR="004C3F2E" w:rsidRPr="007162A3">
        <w:rPr>
          <w:rFonts w:ascii="Times New Roman" w:hAnsi="Times New Roman" w:cs="Times New Roman"/>
          <w:i/>
        </w:rPr>
        <w:t>et al.</w:t>
      </w:r>
      <w:r w:rsidR="004C3F2E" w:rsidRPr="007162A3">
        <w:rPr>
          <w:rFonts w:ascii="Times New Roman" w:hAnsi="Times New Roman" w:cs="Times New Roman"/>
        </w:rPr>
        <w:t>为斜体。</w:t>
      </w:r>
    </w:p>
    <w:p w14:paraId="63CFAD53" w14:textId="77777777" w:rsidR="004C3F2E" w:rsidRPr="007162A3" w:rsidRDefault="004C3F2E" w:rsidP="00BE5DCC">
      <w:pPr>
        <w:pStyle w:val="Default"/>
        <w:spacing w:line="360" w:lineRule="auto"/>
        <w:jc w:val="both"/>
        <w:rPr>
          <w:rFonts w:ascii="Times New Roman" w:hAnsi="Times New Roman" w:cs="Times New Roman"/>
        </w:rPr>
      </w:pPr>
    </w:p>
    <w:p w14:paraId="59CEE011" w14:textId="360A37C1" w:rsidR="00FA291D" w:rsidRPr="007162A3" w:rsidRDefault="009C4467" w:rsidP="00BE5DCC">
      <w:pPr>
        <w:pStyle w:val="Default"/>
        <w:spacing w:line="360" w:lineRule="auto"/>
        <w:jc w:val="both"/>
        <w:rPr>
          <w:rFonts w:ascii="Times New Roman" w:hAnsi="Times New Roman" w:cs="Times New Roman"/>
        </w:rPr>
      </w:pPr>
      <w:r w:rsidRPr="007162A3">
        <w:rPr>
          <w:rFonts w:ascii="Times New Roman" w:hAnsi="Times New Roman" w:cs="Times New Roman"/>
        </w:rPr>
        <w:t>引自专著的观点应注明页码，如：朱德熙（</w:t>
      </w:r>
      <w:r w:rsidRPr="007162A3">
        <w:rPr>
          <w:rFonts w:ascii="Times New Roman" w:hAnsi="Times New Roman" w:cs="Times New Roman"/>
        </w:rPr>
        <w:t>1982</w:t>
      </w:r>
      <w:r w:rsidRPr="007162A3">
        <w:rPr>
          <w:rFonts w:ascii="Times New Roman" w:hAnsi="Times New Roman" w:cs="Times New Roman"/>
        </w:rPr>
        <w:t>：</w:t>
      </w:r>
      <w:r w:rsidRPr="007162A3">
        <w:rPr>
          <w:rFonts w:ascii="Times New Roman" w:hAnsi="Times New Roman" w:cs="Times New Roman"/>
        </w:rPr>
        <w:t>95</w:t>
      </w:r>
      <w:r w:rsidRPr="007162A3">
        <w:rPr>
          <w:rFonts w:ascii="Times New Roman" w:hAnsi="Times New Roman" w:cs="Times New Roman"/>
        </w:rPr>
        <w:t>－</w:t>
      </w:r>
      <w:r w:rsidRPr="007162A3">
        <w:rPr>
          <w:rFonts w:ascii="Times New Roman" w:hAnsi="Times New Roman" w:cs="Times New Roman"/>
        </w:rPr>
        <w:t>97</w:t>
      </w:r>
      <w:r w:rsidR="003C6BD1" w:rsidRPr="007162A3">
        <w:rPr>
          <w:rFonts w:ascii="Times New Roman" w:hAnsi="Times New Roman" w:cs="Times New Roman"/>
        </w:rPr>
        <w:t>）</w:t>
      </w:r>
      <w:r w:rsidR="007B412B" w:rsidRPr="007162A3">
        <w:rPr>
          <w:rFonts w:ascii="Times New Roman" w:hAnsi="Times New Roman" w:cs="Times New Roman"/>
        </w:rPr>
        <w:t>，</w:t>
      </w:r>
      <w:r w:rsidR="007B412B" w:rsidRPr="007162A3">
        <w:rPr>
          <w:rFonts w:ascii="Times New Roman" w:hAnsi="Times New Roman" w:cs="Times New Roman"/>
        </w:rPr>
        <w:t>Leather</w:t>
      </w:r>
      <w:r w:rsidR="007B412B" w:rsidRPr="007162A3">
        <w:rPr>
          <w:rFonts w:ascii="Times New Roman" w:hAnsi="Times New Roman" w:cs="Times New Roman"/>
        </w:rPr>
        <w:t>（</w:t>
      </w:r>
      <w:r w:rsidR="007B412B" w:rsidRPr="007162A3">
        <w:rPr>
          <w:rFonts w:ascii="Times New Roman" w:hAnsi="Times New Roman" w:cs="Times New Roman"/>
        </w:rPr>
        <w:t>1983</w:t>
      </w:r>
      <w:r w:rsidR="007B412B" w:rsidRPr="007162A3">
        <w:rPr>
          <w:rFonts w:ascii="Times New Roman" w:hAnsi="Times New Roman" w:cs="Times New Roman"/>
        </w:rPr>
        <w:t>：</w:t>
      </w:r>
      <w:r w:rsidR="007B412B" w:rsidRPr="007162A3">
        <w:rPr>
          <w:rFonts w:ascii="Times New Roman" w:hAnsi="Times New Roman" w:cs="Times New Roman"/>
        </w:rPr>
        <w:t>204</w:t>
      </w:r>
      <w:r w:rsidR="007B412B" w:rsidRPr="007162A3">
        <w:rPr>
          <w:rFonts w:ascii="Times New Roman" w:hAnsi="Times New Roman" w:cs="Times New Roman"/>
        </w:rPr>
        <w:t>）</w:t>
      </w:r>
      <w:r w:rsidR="003C6BD1" w:rsidRPr="007162A3">
        <w:rPr>
          <w:rFonts w:ascii="Times New Roman" w:hAnsi="Times New Roman" w:cs="Times New Roman"/>
        </w:rPr>
        <w:t>或（朱德熙，</w:t>
      </w:r>
      <w:r w:rsidR="003C6BD1" w:rsidRPr="007162A3">
        <w:rPr>
          <w:rFonts w:ascii="Times New Roman" w:hAnsi="Times New Roman" w:cs="Times New Roman"/>
        </w:rPr>
        <w:t>1982</w:t>
      </w:r>
      <w:r w:rsidR="00E0495B" w:rsidRPr="007162A3">
        <w:rPr>
          <w:rFonts w:ascii="Times New Roman" w:hAnsi="Times New Roman" w:cs="Times New Roman"/>
        </w:rPr>
        <w:t>：</w:t>
      </w:r>
      <w:r w:rsidR="003C6BD1" w:rsidRPr="007162A3">
        <w:rPr>
          <w:rFonts w:ascii="Times New Roman" w:hAnsi="Times New Roman" w:cs="Times New Roman"/>
        </w:rPr>
        <w:t>95-97</w:t>
      </w:r>
      <w:r w:rsidR="003C6BD1" w:rsidRPr="007162A3">
        <w:rPr>
          <w:rFonts w:ascii="Times New Roman" w:hAnsi="Times New Roman" w:cs="Times New Roman"/>
        </w:rPr>
        <w:t>）</w:t>
      </w:r>
      <w:r w:rsidR="007B412B" w:rsidRPr="007162A3">
        <w:rPr>
          <w:rFonts w:ascii="Times New Roman" w:hAnsi="Times New Roman" w:cs="Times New Roman"/>
        </w:rPr>
        <w:t>，（</w:t>
      </w:r>
      <w:r w:rsidR="007B412B" w:rsidRPr="007162A3">
        <w:rPr>
          <w:rFonts w:ascii="Times New Roman" w:hAnsi="Times New Roman" w:cs="Times New Roman"/>
        </w:rPr>
        <w:t xml:space="preserve">Dogil </w:t>
      </w:r>
      <w:r w:rsidR="007B412B" w:rsidRPr="007162A3">
        <w:rPr>
          <w:rFonts w:ascii="Times New Roman" w:hAnsi="Times New Roman" w:cs="Times New Roman"/>
          <w:i/>
        </w:rPr>
        <w:t>et al.</w:t>
      </w:r>
      <w:r w:rsidR="007B412B" w:rsidRPr="007162A3">
        <w:rPr>
          <w:rFonts w:ascii="Times New Roman" w:hAnsi="Times New Roman" w:cs="Times New Roman"/>
        </w:rPr>
        <w:t>, 1996</w:t>
      </w:r>
      <w:r w:rsidR="007B412B" w:rsidRPr="007162A3">
        <w:rPr>
          <w:rFonts w:ascii="Times New Roman" w:hAnsi="Times New Roman" w:cs="Times New Roman"/>
        </w:rPr>
        <w:t>：</w:t>
      </w:r>
      <w:r w:rsidR="007B412B" w:rsidRPr="007162A3">
        <w:rPr>
          <w:rFonts w:ascii="Times New Roman" w:hAnsi="Times New Roman" w:cs="Times New Roman"/>
        </w:rPr>
        <w:t>481</w:t>
      </w:r>
      <w:r w:rsidR="007B412B" w:rsidRPr="007162A3">
        <w:rPr>
          <w:rFonts w:ascii="Times New Roman" w:hAnsi="Times New Roman" w:cs="Times New Roman"/>
        </w:rPr>
        <w:t>）</w:t>
      </w:r>
      <w:r w:rsidR="003C6BD1" w:rsidRPr="007162A3">
        <w:rPr>
          <w:rFonts w:ascii="Times New Roman" w:hAnsi="Times New Roman" w:cs="Times New Roman"/>
        </w:rPr>
        <w:t>。</w:t>
      </w:r>
    </w:p>
    <w:p w14:paraId="7076D2E6" w14:textId="77777777" w:rsidR="00745C88" w:rsidRPr="007162A3" w:rsidRDefault="00745C88" w:rsidP="00BE5DCC">
      <w:pPr>
        <w:pStyle w:val="Default"/>
        <w:spacing w:line="360" w:lineRule="auto"/>
        <w:jc w:val="both"/>
        <w:rPr>
          <w:rFonts w:ascii="Times New Roman" w:hAnsi="Times New Roman" w:cs="Times New Roman"/>
        </w:rPr>
      </w:pPr>
    </w:p>
    <w:p w14:paraId="1985C2E2" w14:textId="77777777" w:rsidR="00745C88" w:rsidRPr="007162A3" w:rsidRDefault="00745C88" w:rsidP="00BE5DCC">
      <w:pPr>
        <w:pStyle w:val="Default"/>
        <w:spacing w:line="360" w:lineRule="auto"/>
        <w:jc w:val="both"/>
        <w:rPr>
          <w:rFonts w:ascii="Times New Roman" w:hAnsi="Times New Roman" w:cs="Times New Roman"/>
        </w:rPr>
      </w:pPr>
      <w:r w:rsidRPr="007162A3">
        <w:rPr>
          <w:rFonts w:ascii="Times New Roman" w:hAnsi="Times New Roman" w:cs="Times New Roman"/>
        </w:rPr>
        <w:t xml:space="preserve">2. </w:t>
      </w:r>
      <w:r w:rsidRPr="007162A3">
        <w:rPr>
          <w:rFonts w:ascii="Times New Roman" w:hAnsi="Times New Roman" w:cs="Times New Roman"/>
        </w:rPr>
        <w:t>参考文献排列</w:t>
      </w:r>
    </w:p>
    <w:p w14:paraId="031AD128" w14:textId="05882074" w:rsidR="002B0FD0" w:rsidRPr="007162A3" w:rsidRDefault="002B0FD0"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主要责任者：专著作者、论文集主编、学位申报人、专利申请人、报告撰写人、报刊文章作者、析出文章作者。多个责任者之间用顿号</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分隔。主要责任者之列姓名，其后不加</w:t>
      </w:r>
      <w:r w:rsidRPr="007162A3">
        <w:rPr>
          <w:rFonts w:ascii="Times New Roman" w:hAnsi="Times New Roman" w:cs="Times New Roman"/>
        </w:rPr>
        <w:t>“</w:t>
      </w:r>
      <w:r w:rsidRPr="007162A3">
        <w:rPr>
          <w:rFonts w:ascii="Times New Roman" w:hAnsi="Times New Roman" w:cs="Times New Roman"/>
        </w:rPr>
        <w:t>著</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编</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主编</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w:t>
      </w:r>
      <w:r w:rsidRPr="007162A3">
        <w:rPr>
          <w:rFonts w:ascii="Times New Roman" w:hAnsi="Times New Roman" w:cs="Times New Roman"/>
        </w:rPr>
        <w:t>合编</w:t>
      </w:r>
      <w:r w:rsidRPr="007162A3">
        <w:rPr>
          <w:rFonts w:ascii="Times New Roman" w:hAnsi="Times New Roman" w:cs="Times New Roman"/>
        </w:rPr>
        <w:t>”</w:t>
      </w:r>
      <w:r w:rsidRPr="007162A3">
        <w:rPr>
          <w:rFonts w:ascii="Times New Roman" w:hAnsi="Times New Roman" w:cs="Times New Roman"/>
        </w:rPr>
        <w:t>等责任说明。</w:t>
      </w:r>
    </w:p>
    <w:p w14:paraId="49C72C3A" w14:textId="49A65D76" w:rsidR="00366761" w:rsidRPr="007162A3" w:rsidRDefault="00366761"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版本项：相关缩写形式包括</w:t>
      </w:r>
      <w:r w:rsidRPr="007162A3">
        <w:rPr>
          <w:rFonts w:ascii="Times New Roman" w:hAnsi="Times New Roman" w:cs="Times New Roman"/>
        </w:rPr>
        <w:t xml:space="preserve">“ed. </w:t>
      </w:r>
      <w:r w:rsidRPr="007162A3">
        <w:rPr>
          <w:rFonts w:ascii="Times New Roman" w:hAnsi="Times New Roman" w:cs="Times New Roman"/>
        </w:rPr>
        <w:t>（版本）；</w:t>
      </w:r>
      <w:r w:rsidRPr="007162A3">
        <w:rPr>
          <w:rFonts w:ascii="Times New Roman" w:hAnsi="Times New Roman" w:cs="Times New Roman"/>
        </w:rPr>
        <w:t>rev. ed.</w:t>
      </w:r>
      <w:r w:rsidRPr="007162A3">
        <w:rPr>
          <w:rFonts w:ascii="Times New Roman" w:hAnsi="Times New Roman" w:cs="Times New Roman"/>
        </w:rPr>
        <w:t>（修订版）；</w:t>
      </w:r>
      <w:r w:rsidRPr="007162A3">
        <w:rPr>
          <w:rFonts w:ascii="Times New Roman" w:hAnsi="Times New Roman" w:cs="Times New Roman"/>
        </w:rPr>
        <w:t>2nd ed.</w:t>
      </w:r>
      <w:r w:rsidRPr="007162A3">
        <w:rPr>
          <w:rFonts w:ascii="Times New Roman" w:hAnsi="Times New Roman" w:cs="Times New Roman"/>
        </w:rPr>
        <w:t>（第二版）</w:t>
      </w:r>
      <w:r w:rsidRPr="007162A3">
        <w:rPr>
          <w:rFonts w:ascii="Times New Roman" w:hAnsi="Times New Roman" w:cs="Times New Roman"/>
        </w:rPr>
        <w:t>”</w:t>
      </w:r>
      <w:r w:rsidRPr="007162A3">
        <w:rPr>
          <w:rFonts w:ascii="Times New Roman" w:hAnsi="Times New Roman" w:cs="Times New Roman"/>
        </w:rPr>
        <w:t>等，注意序数词不必上标。</w:t>
      </w:r>
    </w:p>
    <w:p w14:paraId="741DA5E0" w14:textId="2AFB69C7" w:rsidR="00B20BEC" w:rsidRPr="007162A3" w:rsidRDefault="00E813C0"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文献条</w:t>
      </w:r>
      <w:r w:rsidR="00531C33">
        <w:rPr>
          <w:rFonts w:ascii="Times New Roman" w:hAnsi="Times New Roman" w:cs="Times New Roman"/>
        </w:rPr>
        <w:t>目按作者姓氏（中文姓氏按其汉语拼音）的字母顺序、中外文分别排列</w:t>
      </w:r>
      <w:r w:rsidR="00531C33">
        <w:rPr>
          <w:rFonts w:ascii="Times New Roman" w:hAnsi="Times New Roman" w:cs="Times New Roman" w:hint="eastAsia"/>
        </w:rPr>
        <w:t>。</w:t>
      </w:r>
      <w:r w:rsidRPr="007162A3">
        <w:rPr>
          <w:rFonts w:ascii="Times New Roman" w:hAnsi="Times New Roman" w:cs="Times New Roman"/>
        </w:rPr>
        <w:t>外文文献在前，中文文献在后。</w:t>
      </w:r>
    </w:p>
    <w:p w14:paraId="52AA63D9" w14:textId="77777777" w:rsidR="00531C33" w:rsidRDefault="00E813C0"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同一作者不同时期的文献按出版时间的先后顺序</w:t>
      </w:r>
      <w:r w:rsidR="00B20BEC" w:rsidRPr="007162A3">
        <w:rPr>
          <w:rFonts w:ascii="Times New Roman" w:hAnsi="Times New Roman" w:cs="Times New Roman"/>
        </w:rPr>
        <w:t>排列，同一年的出版物按照文献标题首词的顺序排列，在出版年后按顺序加</w:t>
      </w:r>
      <w:r w:rsidR="00B20BEC" w:rsidRPr="007162A3">
        <w:rPr>
          <w:rFonts w:ascii="Times New Roman" w:hAnsi="Times New Roman" w:cs="Times New Roman"/>
        </w:rPr>
        <w:t>a b c</w:t>
      </w:r>
      <w:r w:rsidR="00B20BEC" w:rsidRPr="007162A3">
        <w:rPr>
          <w:rFonts w:ascii="Times New Roman" w:hAnsi="Times New Roman" w:cs="Times New Roman"/>
        </w:rPr>
        <w:t>以示区别。</w:t>
      </w:r>
    </w:p>
    <w:p w14:paraId="69182289" w14:textId="28666322" w:rsidR="00E813C0" w:rsidRPr="007162A3" w:rsidRDefault="00E813C0"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外文书名以斜体书写，仅篇名首字母大写；外文论文篇名正体书写，仅篇名首字母大写。</w:t>
      </w:r>
      <w:r w:rsidR="00301E30" w:rsidRPr="007162A3">
        <w:rPr>
          <w:rFonts w:ascii="Times New Roman" w:hAnsi="Times New Roman" w:cs="Times New Roman"/>
        </w:rPr>
        <w:t>外文刊名以斜体书写，实词首字母大写。</w:t>
      </w:r>
    </w:p>
    <w:p w14:paraId="23D1F61B" w14:textId="54B15345" w:rsidR="00E813C0" w:rsidRPr="007162A3" w:rsidRDefault="00974BC3" w:rsidP="00531C33">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期刊名称后的数字是期刊的卷号，通常是每年一卷，每卷统一编页码。如没有卷号只有期号，则期号须置于圆括号内；如有卷号但每一期单独编页码，须在卷号后标明期号并将期号置于圆括号内。</w:t>
      </w:r>
    </w:p>
    <w:p w14:paraId="45A69EBB" w14:textId="77777777" w:rsidR="00E813C0" w:rsidRPr="007162A3" w:rsidRDefault="00E813C0" w:rsidP="00BE5DCC">
      <w:pPr>
        <w:pStyle w:val="Default"/>
        <w:spacing w:line="360" w:lineRule="auto"/>
        <w:jc w:val="both"/>
        <w:rPr>
          <w:rFonts w:ascii="Times New Roman" w:hAnsi="Times New Roman" w:cs="Times New Roman"/>
        </w:rPr>
      </w:pPr>
    </w:p>
    <w:p w14:paraId="3B921F5C" w14:textId="5FB75977" w:rsidR="00745C88" w:rsidRPr="007162A3" w:rsidRDefault="00745C88" w:rsidP="00BE5DCC">
      <w:pPr>
        <w:pStyle w:val="Default"/>
        <w:spacing w:line="360" w:lineRule="auto"/>
        <w:jc w:val="both"/>
        <w:rPr>
          <w:rFonts w:ascii="Times New Roman" w:hAnsi="Times New Roman" w:cs="Times New Roman"/>
        </w:rPr>
      </w:pPr>
      <w:r w:rsidRPr="007162A3">
        <w:rPr>
          <w:rFonts w:ascii="Times New Roman" w:hAnsi="Times New Roman" w:cs="Times New Roman"/>
        </w:rPr>
        <w:t>中文</w:t>
      </w:r>
      <w:r w:rsidR="00531C33">
        <w:rPr>
          <w:rFonts w:ascii="Times New Roman" w:hAnsi="Times New Roman" w:cs="Times New Roman" w:hint="eastAsia"/>
        </w:rPr>
        <w:t>文献排列格式</w:t>
      </w:r>
    </w:p>
    <w:p w14:paraId="6E336DAE" w14:textId="45B2D3D4" w:rsidR="00887D98" w:rsidRPr="00531C33" w:rsidRDefault="00E11D67"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著作</w:t>
      </w:r>
      <w:r w:rsidR="001728EB" w:rsidRPr="00531C33">
        <w:rPr>
          <w:rFonts w:ascii="Times New Roman" w:eastAsia="宋体" w:hAnsi="Times New Roman" w:cs="Times New Roman"/>
          <w:color w:val="000000"/>
          <w:kern w:val="0"/>
          <w:sz w:val="24"/>
          <w:szCs w:val="24"/>
        </w:rPr>
        <w:t>/</w:t>
      </w:r>
      <w:r w:rsidR="001728EB" w:rsidRPr="00531C33">
        <w:rPr>
          <w:rFonts w:ascii="Times New Roman" w:eastAsia="宋体" w:hAnsi="Times New Roman" w:cs="Times New Roman"/>
          <w:color w:val="000000"/>
          <w:kern w:val="0"/>
          <w:sz w:val="24"/>
          <w:szCs w:val="24"/>
        </w:rPr>
        <w:t>编著</w:t>
      </w:r>
      <w:r w:rsidR="001728EB" w:rsidRPr="00531C33">
        <w:rPr>
          <w:rFonts w:ascii="Times New Roman" w:eastAsia="宋体" w:hAnsi="Times New Roman" w:cs="Times New Roman"/>
          <w:color w:val="000000"/>
          <w:kern w:val="0"/>
          <w:sz w:val="24"/>
          <w:szCs w:val="24"/>
        </w:rPr>
        <w:t>/</w:t>
      </w:r>
      <w:r w:rsidR="001728EB" w:rsidRPr="00531C33">
        <w:rPr>
          <w:rFonts w:ascii="Times New Roman" w:eastAsia="宋体" w:hAnsi="Times New Roman" w:cs="Times New Roman"/>
          <w:color w:val="000000"/>
          <w:kern w:val="0"/>
          <w:sz w:val="24"/>
          <w:szCs w:val="24"/>
        </w:rPr>
        <w:t>论文集</w:t>
      </w:r>
      <w:r w:rsidR="00887D98" w:rsidRPr="00531C33">
        <w:rPr>
          <w:rFonts w:ascii="Times New Roman" w:eastAsia="宋体" w:hAnsi="Times New Roman" w:cs="Times New Roman"/>
          <w:color w:val="000000"/>
          <w:kern w:val="0"/>
          <w:sz w:val="24"/>
          <w:szCs w:val="24"/>
        </w:rPr>
        <w:t>（不出现</w:t>
      </w:r>
      <w:r w:rsidR="00887D98" w:rsidRPr="00531C33">
        <w:rPr>
          <w:rFonts w:ascii="Times New Roman" w:eastAsia="宋体" w:hAnsi="Times New Roman" w:cs="Times New Roman"/>
          <w:color w:val="000000"/>
          <w:kern w:val="0"/>
          <w:sz w:val="24"/>
          <w:szCs w:val="24"/>
        </w:rPr>
        <w:t>“</w:t>
      </w:r>
      <w:r w:rsidR="00887D98" w:rsidRPr="00531C33">
        <w:rPr>
          <w:rFonts w:ascii="Times New Roman" w:eastAsia="宋体" w:hAnsi="Times New Roman" w:cs="Times New Roman"/>
          <w:color w:val="000000"/>
          <w:kern w:val="0"/>
          <w:sz w:val="24"/>
          <w:szCs w:val="24"/>
        </w:rPr>
        <w:t>主编</w:t>
      </w:r>
      <w:r w:rsidR="00887D98" w:rsidRPr="00531C33">
        <w:rPr>
          <w:rFonts w:ascii="Times New Roman" w:eastAsia="宋体" w:hAnsi="Times New Roman" w:cs="Times New Roman"/>
          <w:color w:val="000000"/>
          <w:kern w:val="0"/>
          <w:sz w:val="24"/>
          <w:szCs w:val="24"/>
        </w:rPr>
        <w:t>”“</w:t>
      </w:r>
      <w:r w:rsidR="00887D98" w:rsidRPr="00531C33">
        <w:rPr>
          <w:rFonts w:ascii="Times New Roman" w:eastAsia="宋体" w:hAnsi="Times New Roman" w:cs="Times New Roman"/>
          <w:color w:val="000000"/>
          <w:kern w:val="0"/>
          <w:sz w:val="24"/>
          <w:szCs w:val="24"/>
        </w:rPr>
        <w:t>编著</w:t>
      </w:r>
      <w:r w:rsidR="00887D98" w:rsidRPr="00531C33">
        <w:rPr>
          <w:rFonts w:ascii="Times New Roman" w:eastAsia="宋体" w:hAnsi="Times New Roman" w:cs="Times New Roman"/>
          <w:color w:val="000000"/>
          <w:kern w:val="0"/>
          <w:sz w:val="24"/>
          <w:szCs w:val="24"/>
        </w:rPr>
        <w:t>”</w:t>
      </w:r>
      <w:r w:rsidR="00887D98" w:rsidRPr="00531C33">
        <w:rPr>
          <w:rFonts w:ascii="Times New Roman" w:eastAsia="宋体" w:hAnsi="Times New Roman" w:cs="Times New Roman"/>
          <w:color w:val="000000"/>
          <w:kern w:val="0"/>
          <w:sz w:val="24"/>
          <w:szCs w:val="24"/>
        </w:rPr>
        <w:t>字样</w:t>
      </w:r>
      <w:r w:rsidR="002C5E5A">
        <w:rPr>
          <w:rFonts w:ascii="Times New Roman" w:eastAsia="宋体" w:hAnsi="Times New Roman" w:cs="Times New Roman" w:hint="eastAsia"/>
          <w:color w:val="000000"/>
          <w:kern w:val="0"/>
          <w:sz w:val="24"/>
          <w:szCs w:val="24"/>
        </w:rPr>
        <w:t>；不出现出版社所在地</w:t>
      </w:r>
      <w:r w:rsidR="00887D98" w:rsidRPr="00531C33">
        <w:rPr>
          <w:rFonts w:ascii="Times New Roman" w:eastAsia="宋体" w:hAnsi="Times New Roman" w:cs="Times New Roman"/>
          <w:color w:val="000000"/>
          <w:kern w:val="0"/>
          <w:sz w:val="24"/>
          <w:szCs w:val="24"/>
        </w:rPr>
        <w:t>）</w:t>
      </w:r>
      <w:r w:rsidRPr="00531C33">
        <w:rPr>
          <w:rFonts w:ascii="Times New Roman" w:eastAsia="宋体" w:hAnsi="Times New Roman" w:cs="Times New Roman"/>
          <w:color w:val="000000"/>
          <w:kern w:val="0"/>
          <w:sz w:val="24"/>
          <w:szCs w:val="24"/>
        </w:rPr>
        <w:t>  </w:t>
      </w:r>
    </w:p>
    <w:p w14:paraId="7460CF64" w14:textId="6B927F88" w:rsidR="00E11D67" w:rsidRPr="007162A3" w:rsidRDefault="00E11D67" w:rsidP="00E11D67">
      <w:pPr>
        <w:widowControl/>
        <w:spacing w:line="400" w:lineRule="atLeast"/>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朱德熙（</w:t>
      </w:r>
      <w:r w:rsidRPr="007162A3">
        <w:rPr>
          <w:rFonts w:ascii="Times New Roman" w:eastAsia="宋体" w:hAnsi="Times New Roman" w:cs="Times New Roman"/>
          <w:color w:val="000000"/>
          <w:kern w:val="0"/>
          <w:sz w:val="24"/>
          <w:szCs w:val="24"/>
        </w:rPr>
        <w:t>1982</w:t>
      </w:r>
      <w:r w:rsidRPr="007162A3">
        <w:rPr>
          <w:rFonts w:ascii="Times New Roman" w:eastAsia="宋体" w:hAnsi="Times New Roman" w:cs="Times New Roman"/>
          <w:color w:val="000000"/>
          <w:kern w:val="0"/>
          <w:sz w:val="24"/>
          <w:szCs w:val="24"/>
        </w:rPr>
        <w:t>）《语法讲义》，商务印书馆。</w:t>
      </w:r>
    </w:p>
    <w:p w14:paraId="1F287AA9" w14:textId="74613D08" w:rsidR="001728EB" w:rsidRPr="007162A3" w:rsidRDefault="001728EB" w:rsidP="001728EB">
      <w:pPr>
        <w:widowControl/>
        <w:spacing w:line="400" w:lineRule="atLeast"/>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胡明扬（</w:t>
      </w:r>
      <w:r w:rsidRPr="007162A3">
        <w:rPr>
          <w:rFonts w:ascii="Times New Roman" w:eastAsia="宋体" w:hAnsi="Times New Roman" w:cs="Times New Roman"/>
          <w:color w:val="000000"/>
          <w:kern w:val="0"/>
          <w:sz w:val="24"/>
          <w:szCs w:val="24"/>
        </w:rPr>
        <w:t>1996</w:t>
      </w:r>
      <w:r w:rsidRPr="007162A3">
        <w:rPr>
          <w:rFonts w:ascii="Times New Roman" w:eastAsia="宋体" w:hAnsi="Times New Roman" w:cs="Times New Roman"/>
          <w:color w:val="000000"/>
          <w:kern w:val="0"/>
          <w:sz w:val="24"/>
          <w:szCs w:val="24"/>
        </w:rPr>
        <w:t>）《汉语方言体貌论文集》，江苏教育出版社。</w:t>
      </w:r>
    </w:p>
    <w:p w14:paraId="5D7A464C" w14:textId="41C371BE" w:rsidR="00E11D67" w:rsidRPr="007162A3" w:rsidRDefault="00FF1FD0" w:rsidP="00FF1FD0">
      <w:pPr>
        <w:widowControl/>
        <w:spacing w:line="400" w:lineRule="atLeas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教育部高等教育司（</w:t>
      </w:r>
      <w:r w:rsidRPr="007162A3">
        <w:rPr>
          <w:rFonts w:ascii="Times New Roman" w:eastAsia="宋体" w:hAnsi="Times New Roman" w:cs="Times New Roman"/>
          <w:color w:val="000000"/>
          <w:kern w:val="0"/>
          <w:sz w:val="24"/>
          <w:szCs w:val="24"/>
        </w:rPr>
        <w:t>2007</w:t>
      </w:r>
      <w:r w:rsidRPr="007162A3">
        <w:rPr>
          <w:rFonts w:ascii="Times New Roman" w:eastAsia="宋体" w:hAnsi="Times New Roman" w:cs="Times New Roman"/>
          <w:color w:val="000000"/>
          <w:kern w:val="0"/>
          <w:sz w:val="24"/>
          <w:szCs w:val="24"/>
        </w:rPr>
        <w:t>）《大学英语课程教学要求》，上海外语教育出版社。</w:t>
      </w:r>
    </w:p>
    <w:p w14:paraId="01EF6988" w14:textId="77777777" w:rsidR="00FF1FD0" w:rsidRPr="007162A3" w:rsidRDefault="00FF1FD0" w:rsidP="00887D98">
      <w:pPr>
        <w:widowControl/>
        <w:spacing w:line="400" w:lineRule="atLeast"/>
        <w:jc w:val="left"/>
        <w:rPr>
          <w:rFonts w:ascii="Times New Roman" w:eastAsia="宋体" w:hAnsi="Times New Roman" w:cs="Times New Roman"/>
          <w:color w:val="000000"/>
          <w:kern w:val="0"/>
          <w:sz w:val="24"/>
          <w:szCs w:val="24"/>
        </w:rPr>
      </w:pPr>
    </w:p>
    <w:p w14:paraId="4F1861FA" w14:textId="184F821D" w:rsidR="00887D98" w:rsidRPr="00531C33" w:rsidRDefault="00E11D67"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lastRenderedPageBreak/>
        <w:t>译著</w:t>
      </w:r>
      <w:r w:rsidRPr="00531C33">
        <w:rPr>
          <w:rFonts w:ascii="Times New Roman" w:eastAsia="宋体" w:hAnsi="Times New Roman" w:cs="Times New Roman"/>
          <w:color w:val="000000"/>
          <w:kern w:val="0"/>
          <w:sz w:val="24"/>
          <w:szCs w:val="24"/>
        </w:rPr>
        <w:t xml:space="preserve">  </w:t>
      </w:r>
    </w:p>
    <w:p w14:paraId="5A8D0604" w14:textId="48A55D8B" w:rsidR="009A5624" w:rsidRPr="007162A3" w:rsidRDefault="009A5624" w:rsidP="001B4365">
      <w:pPr>
        <w:widowControl/>
        <w:spacing w:line="400" w:lineRule="atLeast"/>
        <w:ind w:left="420" w:hanging="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葛岱克（</w:t>
      </w:r>
      <w:r w:rsidR="00C56C4A">
        <w:rPr>
          <w:rFonts w:ascii="Times New Roman" w:eastAsia="宋体" w:hAnsi="Times New Roman" w:cs="Times New Roman"/>
          <w:color w:val="000000"/>
          <w:kern w:val="0"/>
          <w:sz w:val="24"/>
          <w:szCs w:val="24"/>
        </w:rPr>
        <w:t>2009</w:t>
      </w:r>
      <w:r w:rsidR="00C56C4A">
        <w:rPr>
          <w:rFonts w:ascii="Times New Roman" w:eastAsia="宋体" w:hAnsi="Times New Roman" w:cs="Times New Roman" w:hint="eastAsia"/>
          <w:color w:val="000000"/>
          <w:kern w:val="0"/>
          <w:sz w:val="24"/>
          <w:szCs w:val="24"/>
        </w:rPr>
        <w:t>/</w:t>
      </w:r>
      <w:r w:rsidR="00C56C4A">
        <w:rPr>
          <w:rFonts w:ascii="Times New Roman" w:eastAsia="宋体" w:hAnsi="Times New Roman" w:cs="Times New Roman"/>
          <w:color w:val="000000"/>
          <w:kern w:val="0"/>
          <w:sz w:val="24"/>
          <w:szCs w:val="24"/>
        </w:rPr>
        <w:t>2013</w:t>
      </w:r>
      <w:r w:rsidRPr="007162A3">
        <w:rPr>
          <w:rFonts w:ascii="Times New Roman" w:eastAsia="宋体" w:hAnsi="Times New Roman" w:cs="Times New Roman"/>
          <w:color w:val="000000"/>
          <w:kern w:val="0"/>
          <w:sz w:val="24"/>
          <w:szCs w:val="24"/>
        </w:rPr>
        <w:t>）</w:t>
      </w:r>
      <w:r w:rsidR="00887D98"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职业翻译与翻译职业（刘和平、文韫译）</w:t>
      </w:r>
      <w:r w:rsidR="00887D98"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，外语教学与研究出版社。</w:t>
      </w:r>
    </w:p>
    <w:p w14:paraId="05C0FEC9" w14:textId="5CF58150" w:rsidR="001A16C4" w:rsidRPr="007162A3" w:rsidRDefault="001A16C4" w:rsidP="001A16C4">
      <w:pPr>
        <w:widowControl/>
        <w:spacing w:line="400" w:lineRule="atLeast"/>
        <w:ind w:left="420" w:hanging="420"/>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S</w:t>
      </w:r>
      <w:r w:rsidR="003D3C13" w:rsidRPr="007162A3">
        <w:rPr>
          <w:rFonts w:ascii="Times New Roman" w:eastAsia="宋体" w:hAnsi="Times New Roman" w:cs="Times New Roman"/>
          <w:color w:val="000000"/>
          <w:kern w:val="0"/>
          <w:sz w:val="24"/>
          <w:szCs w:val="24"/>
        </w:rPr>
        <w:t xml:space="preserve">huttleworth, M., &amp; </w:t>
      </w:r>
      <w:r w:rsidRPr="007162A3">
        <w:rPr>
          <w:rFonts w:ascii="Times New Roman" w:eastAsia="宋体" w:hAnsi="Times New Roman" w:cs="Times New Roman"/>
          <w:color w:val="000000"/>
          <w:kern w:val="0"/>
          <w:sz w:val="24"/>
          <w:szCs w:val="24"/>
        </w:rPr>
        <w:t>Cowie</w:t>
      </w:r>
      <w:r w:rsidR="003D3C13" w:rsidRPr="007162A3">
        <w:rPr>
          <w:rFonts w:ascii="Times New Roman" w:eastAsia="宋体" w:hAnsi="Times New Roman" w:cs="Times New Roman"/>
          <w:color w:val="000000"/>
          <w:kern w:val="0"/>
          <w:sz w:val="24"/>
          <w:szCs w:val="24"/>
        </w:rPr>
        <w:t>, M.</w:t>
      </w:r>
      <w:r w:rsidR="003D3C13" w:rsidRPr="007162A3">
        <w:rPr>
          <w:rFonts w:ascii="Times New Roman" w:eastAsia="宋体" w:hAnsi="Times New Roman" w:cs="Times New Roman"/>
          <w:color w:val="000000"/>
          <w:kern w:val="0"/>
          <w:sz w:val="24"/>
          <w:szCs w:val="24"/>
        </w:rPr>
        <w:t>（</w:t>
      </w:r>
      <w:r w:rsidR="00854893">
        <w:rPr>
          <w:rFonts w:ascii="Times New Roman" w:eastAsia="宋体" w:hAnsi="Times New Roman" w:cs="Times New Roman" w:hint="eastAsia"/>
          <w:color w:val="000000"/>
          <w:kern w:val="0"/>
          <w:sz w:val="24"/>
          <w:szCs w:val="24"/>
        </w:rPr>
        <w:t>1</w:t>
      </w:r>
      <w:r w:rsidR="00854893">
        <w:rPr>
          <w:rFonts w:ascii="Times New Roman" w:eastAsia="宋体" w:hAnsi="Times New Roman" w:cs="Times New Roman"/>
          <w:color w:val="000000"/>
          <w:kern w:val="0"/>
          <w:sz w:val="24"/>
          <w:szCs w:val="24"/>
        </w:rPr>
        <w:t>997/</w:t>
      </w:r>
      <w:r w:rsidRPr="007162A3">
        <w:rPr>
          <w:rFonts w:ascii="Times New Roman" w:eastAsia="宋体" w:hAnsi="Times New Roman" w:cs="Times New Roman"/>
          <w:color w:val="000000"/>
          <w:kern w:val="0"/>
          <w:sz w:val="24"/>
          <w:szCs w:val="24"/>
        </w:rPr>
        <w:t>2005</w:t>
      </w:r>
      <w:r w:rsidRPr="007162A3">
        <w:rPr>
          <w:rFonts w:ascii="Times New Roman" w:eastAsia="宋体" w:hAnsi="Times New Roman" w:cs="Times New Roman"/>
          <w:color w:val="000000"/>
          <w:kern w:val="0"/>
          <w:sz w:val="24"/>
          <w:szCs w:val="24"/>
        </w:rPr>
        <w:t>）《翻译研究词典（谭载喜译）》，外语教学与研究出版社。（此处作者名未译出）</w:t>
      </w:r>
    </w:p>
    <w:p w14:paraId="691D1CC3" w14:textId="77777777" w:rsidR="001D43B5" w:rsidRPr="007162A3" w:rsidRDefault="001D43B5" w:rsidP="00E11D67">
      <w:pPr>
        <w:widowControl/>
        <w:spacing w:line="400" w:lineRule="atLeast"/>
        <w:jc w:val="left"/>
        <w:rPr>
          <w:rFonts w:ascii="Times New Roman" w:eastAsia="宋体" w:hAnsi="Times New Roman" w:cs="Times New Roman"/>
          <w:color w:val="000000"/>
          <w:kern w:val="0"/>
          <w:sz w:val="24"/>
          <w:szCs w:val="24"/>
        </w:rPr>
      </w:pPr>
    </w:p>
    <w:p w14:paraId="6DA0F778" w14:textId="58D9AA5C" w:rsidR="00887D98" w:rsidRPr="007162A3" w:rsidRDefault="00E11D67" w:rsidP="00531C33">
      <w:pPr>
        <w:pStyle w:val="Default"/>
        <w:numPr>
          <w:ilvl w:val="0"/>
          <w:numId w:val="3"/>
        </w:numPr>
        <w:spacing w:line="360" w:lineRule="auto"/>
        <w:jc w:val="both"/>
        <w:rPr>
          <w:rFonts w:ascii="Times New Roman" w:hAnsi="Times New Roman" w:cs="Times New Roman"/>
        </w:rPr>
      </w:pPr>
      <w:r w:rsidRPr="007162A3">
        <w:rPr>
          <w:rFonts w:ascii="Times New Roman" w:hAnsi="Times New Roman" w:cs="Times New Roman"/>
        </w:rPr>
        <w:t>期刊论文</w:t>
      </w:r>
      <w:r w:rsidRPr="007162A3">
        <w:rPr>
          <w:rFonts w:ascii="Times New Roman" w:hAnsi="Times New Roman" w:cs="Times New Roman"/>
        </w:rPr>
        <w:t>  </w:t>
      </w:r>
    </w:p>
    <w:p w14:paraId="0816E484" w14:textId="1C98425B" w:rsidR="00E11D67" w:rsidRPr="007162A3" w:rsidRDefault="00E11D67" w:rsidP="001B4365">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文秋芳（</w:t>
      </w:r>
      <w:r w:rsidRPr="007162A3">
        <w:rPr>
          <w:rFonts w:ascii="Times New Roman" w:hAnsi="Times New Roman" w:cs="Times New Roman"/>
        </w:rPr>
        <w:t>2019</w:t>
      </w:r>
      <w:r w:rsidRPr="007162A3">
        <w:rPr>
          <w:rFonts w:ascii="Times New Roman" w:hAnsi="Times New Roman" w:cs="Times New Roman"/>
        </w:rPr>
        <w:t>）</w:t>
      </w:r>
      <w:r w:rsidRPr="007162A3">
        <w:rPr>
          <w:rFonts w:ascii="Times New Roman" w:hAnsi="Times New Roman" w:cs="Times New Roman"/>
          <w:color w:val="333333"/>
          <w:shd w:val="clear" w:color="auto" w:fill="FFFFFF"/>
        </w:rPr>
        <w:t>从英语国际教育到汉语国际教育：反思与建设，《世界汉语教学》，</w:t>
      </w:r>
      <w:r w:rsidRPr="007162A3">
        <w:rPr>
          <w:rFonts w:ascii="Times New Roman" w:hAnsi="Times New Roman" w:cs="Times New Roman"/>
          <w:color w:val="333333"/>
          <w:shd w:val="clear" w:color="auto" w:fill="FFFFFF"/>
        </w:rPr>
        <w:t>3</w:t>
      </w:r>
      <w:r w:rsidRPr="007162A3">
        <w:rPr>
          <w:rFonts w:ascii="Times New Roman" w:hAnsi="Times New Roman" w:cs="Times New Roman"/>
          <w:color w:val="333333"/>
          <w:shd w:val="clear" w:color="auto" w:fill="FFFFFF"/>
        </w:rPr>
        <w:t>：</w:t>
      </w:r>
      <w:r w:rsidRPr="007162A3">
        <w:rPr>
          <w:rFonts w:ascii="Times New Roman" w:hAnsi="Times New Roman" w:cs="Times New Roman"/>
          <w:color w:val="333333"/>
          <w:shd w:val="clear" w:color="auto" w:fill="FFFFFF"/>
        </w:rPr>
        <w:t>291-299</w:t>
      </w:r>
      <w:r w:rsidRPr="007162A3">
        <w:rPr>
          <w:rFonts w:ascii="Times New Roman" w:hAnsi="Times New Roman" w:cs="Times New Roman"/>
          <w:color w:val="333333"/>
          <w:shd w:val="clear" w:color="auto" w:fill="FFFFFF"/>
        </w:rPr>
        <w:t>。</w:t>
      </w:r>
      <w:r w:rsidRPr="007162A3">
        <w:rPr>
          <w:rFonts w:ascii="Times New Roman" w:hAnsi="Times New Roman" w:cs="Times New Roman"/>
        </w:rPr>
        <w:t> </w:t>
      </w:r>
    </w:p>
    <w:p w14:paraId="18365A81" w14:textId="77777777" w:rsidR="0005656C" w:rsidRPr="007162A3" w:rsidRDefault="0005656C" w:rsidP="00887D98">
      <w:pPr>
        <w:pStyle w:val="Default"/>
        <w:spacing w:line="360" w:lineRule="auto"/>
        <w:jc w:val="both"/>
        <w:rPr>
          <w:rFonts w:ascii="Times New Roman" w:hAnsi="Times New Roman" w:cs="Times New Roman"/>
          <w:color w:val="333333"/>
          <w:shd w:val="clear" w:color="auto" w:fill="FFFFFF"/>
        </w:rPr>
      </w:pPr>
    </w:p>
    <w:p w14:paraId="04980186" w14:textId="5507876B" w:rsidR="00887D98" w:rsidRPr="00531C33" w:rsidRDefault="00E11D67" w:rsidP="00531C33">
      <w:pPr>
        <w:pStyle w:val="ListParagraph"/>
        <w:widowControl/>
        <w:numPr>
          <w:ilvl w:val="0"/>
          <w:numId w:val="3"/>
        </w:numPr>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论文集论文</w:t>
      </w:r>
      <w:r w:rsidRPr="00531C33">
        <w:rPr>
          <w:rFonts w:ascii="Times New Roman" w:eastAsia="宋体" w:hAnsi="Times New Roman" w:cs="Times New Roman"/>
          <w:color w:val="000000"/>
          <w:kern w:val="0"/>
          <w:sz w:val="24"/>
          <w:szCs w:val="24"/>
        </w:rPr>
        <w:t>  </w:t>
      </w:r>
    </w:p>
    <w:p w14:paraId="273940F3" w14:textId="1FFB3E76" w:rsidR="00E11D67" w:rsidRPr="007162A3" w:rsidRDefault="00E11D67" w:rsidP="001B4365">
      <w:pPr>
        <w:widowControl/>
        <w:ind w:left="420" w:hanging="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刘丹青（</w:t>
      </w:r>
      <w:r w:rsidRPr="007162A3">
        <w:rPr>
          <w:rFonts w:ascii="Times New Roman" w:eastAsia="宋体" w:hAnsi="Times New Roman" w:cs="Times New Roman"/>
          <w:color w:val="000000"/>
          <w:kern w:val="0"/>
          <w:sz w:val="24"/>
          <w:szCs w:val="24"/>
        </w:rPr>
        <w:t>1996</w:t>
      </w:r>
      <w:r w:rsidRPr="007162A3">
        <w:rPr>
          <w:rFonts w:ascii="Times New Roman" w:eastAsia="宋体" w:hAnsi="Times New Roman" w:cs="Times New Roman"/>
          <w:color w:val="000000"/>
          <w:kern w:val="0"/>
          <w:sz w:val="24"/>
          <w:szCs w:val="24"/>
        </w:rPr>
        <w:t>）苏州方言的体范畴系统与半虚化体标记，胡明扬主编《汉语方言体貌论文集》，江苏教育出版社。</w:t>
      </w:r>
    </w:p>
    <w:p w14:paraId="5A7D7787" w14:textId="783AB83D" w:rsidR="00E11D67" w:rsidRPr="007162A3" w:rsidRDefault="00E11D67" w:rsidP="00E11D67">
      <w:pPr>
        <w:widowControl/>
        <w:spacing w:line="400" w:lineRule="atLeast"/>
        <w:ind w:firstLine="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 </w:t>
      </w:r>
    </w:p>
    <w:p w14:paraId="1BC96F5F" w14:textId="685F8B5C" w:rsidR="00954655" w:rsidRPr="00531C33" w:rsidRDefault="00E11D67"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学位论文</w:t>
      </w:r>
      <w:r w:rsidRPr="00531C33">
        <w:rPr>
          <w:rFonts w:ascii="Times New Roman" w:eastAsia="宋体" w:hAnsi="Times New Roman" w:cs="Times New Roman"/>
          <w:color w:val="000000"/>
          <w:kern w:val="0"/>
          <w:sz w:val="24"/>
          <w:szCs w:val="24"/>
        </w:rPr>
        <w:t>  </w:t>
      </w:r>
    </w:p>
    <w:p w14:paraId="1A5F5A4D" w14:textId="7DF78580" w:rsidR="00E11D67" w:rsidRPr="007162A3" w:rsidRDefault="00E11D67" w:rsidP="00E11D67">
      <w:pPr>
        <w:widowControl/>
        <w:spacing w:line="400" w:lineRule="atLeast"/>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黄敏（</w:t>
      </w:r>
      <w:r w:rsidRPr="007162A3">
        <w:rPr>
          <w:rFonts w:ascii="Times New Roman" w:eastAsia="宋体" w:hAnsi="Times New Roman" w:cs="Times New Roman"/>
          <w:color w:val="000000"/>
          <w:kern w:val="0"/>
          <w:sz w:val="24"/>
          <w:szCs w:val="24"/>
        </w:rPr>
        <w:t>2001</w:t>
      </w:r>
      <w:r w:rsidRPr="007162A3">
        <w:rPr>
          <w:rFonts w:ascii="Times New Roman" w:eastAsia="宋体" w:hAnsi="Times New Roman" w:cs="Times New Roman"/>
          <w:color w:val="000000"/>
          <w:kern w:val="0"/>
          <w:sz w:val="24"/>
          <w:szCs w:val="24"/>
        </w:rPr>
        <w:t>）论语篇中现代汉语</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时</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的表达及功能，复旦大学博士学位论文。</w:t>
      </w:r>
    </w:p>
    <w:p w14:paraId="4DAA68E8" w14:textId="77777777" w:rsidR="00954655" w:rsidRPr="007162A3" w:rsidRDefault="00954655" w:rsidP="00E11D67">
      <w:pPr>
        <w:widowControl/>
        <w:spacing w:line="400" w:lineRule="atLeast"/>
        <w:jc w:val="left"/>
        <w:rPr>
          <w:rFonts w:ascii="Times New Roman" w:eastAsia="宋体" w:hAnsi="Times New Roman" w:cs="Times New Roman"/>
          <w:color w:val="000000"/>
          <w:kern w:val="0"/>
          <w:sz w:val="24"/>
          <w:szCs w:val="24"/>
        </w:rPr>
      </w:pPr>
    </w:p>
    <w:p w14:paraId="710BE669" w14:textId="5ECA14E1" w:rsidR="00954655" w:rsidRPr="00531C33" w:rsidRDefault="00E11D67"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会议</w:t>
      </w:r>
      <w:r w:rsidR="00710E55" w:rsidRPr="00531C33">
        <w:rPr>
          <w:rFonts w:ascii="Times New Roman" w:eastAsia="宋体" w:hAnsi="Times New Roman" w:cs="Times New Roman"/>
          <w:color w:val="000000"/>
          <w:kern w:val="0"/>
          <w:sz w:val="24"/>
          <w:szCs w:val="24"/>
        </w:rPr>
        <w:t>宣读</w:t>
      </w:r>
      <w:r w:rsidRPr="00531C33">
        <w:rPr>
          <w:rFonts w:ascii="Times New Roman" w:eastAsia="宋体" w:hAnsi="Times New Roman" w:cs="Times New Roman"/>
          <w:color w:val="000000"/>
          <w:kern w:val="0"/>
          <w:sz w:val="24"/>
          <w:szCs w:val="24"/>
        </w:rPr>
        <w:t>论文</w:t>
      </w:r>
      <w:r w:rsidR="00835D97" w:rsidRPr="00531C33">
        <w:rPr>
          <w:rFonts w:ascii="Times New Roman" w:eastAsia="宋体" w:hAnsi="Times New Roman" w:cs="Times New Roman"/>
          <w:color w:val="000000"/>
          <w:kern w:val="0"/>
          <w:sz w:val="24"/>
          <w:szCs w:val="24"/>
        </w:rPr>
        <w:t>（列出会议名称</w:t>
      </w:r>
      <w:r w:rsidR="0075371D" w:rsidRPr="00531C33">
        <w:rPr>
          <w:rFonts w:ascii="Times New Roman" w:eastAsia="宋体" w:hAnsi="Times New Roman" w:cs="Times New Roman"/>
          <w:color w:val="000000"/>
          <w:kern w:val="0"/>
          <w:sz w:val="24"/>
          <w:szCs w:val="24"/>
        </w:rPr>
        <w:t>、举办单位即可</w:t>
      </w:r>
      <w:r w:rsidR="00835D97" w:rsidRPr="00531C33">
        <w:rPr>
          <w:rFonts w:ascii="Times New Roman" w:eastAsia="宋体" w:hAnsi="Times New Roman" w:cs="Times New Roman"/>
          <w:color w:val="000000"/>
          <w:kern w:val="0"/>
          <w:sz w:val="24"/>
          <w:szCs w:val="24"/>
        </w:rPr>
        <w:t>）</w:t>
      </w:r>
      <w:r w:rsidRPr="00531C33">
        <w:rPr>
          <w:rFonts w:ascii="Times New Roman" w:eastAsia="宋体" w:hAnsi="Times New Roman" w:cs="Times New Roman"/>
          <w:color w:val="000000"/>
          <w:kern w:val="0"/>
          <w:sz w:val="24"/>
          <w:szCs w:val="24"/>
        </w:rPr>
        <w:t>  </w:t>
      </w:r>
    </w:p>
    <w:p w14:paraId="4C7D9E1F" w14:textId="21F16C29" w:rsidR="00E11D67" w:rsidRPr="007162A3" w:rsidRDefault="00E11D67" w:rsidP="001B4365">
      <w:pPr>
        <w:widowControl/>
        <w:spacing w:line="400" w:lineRule="atLeast"/>
        <w:ind w:left="420" w:hanging="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张谊生（</w:t>
      </w:r>
      <w:r w:rsidRPr="007162A3">
        <w:rPr>
          <w:rFonts w:ascii="Times New Roman" w:eastAsia="宋体" w:hAnsi="Times New Roman" w:cs="Times New Roman"/>
          <w:color w:val="000000"/>
          <w:kern w:val="0"/>
          <w:sz w:val="24"/>
          <w:szCs w:val="24"/>
        </w:rPr>
        <w:t>2001</w:t>
      </w:r>
      <w:r w:rsidRPr="007162A3">
        <w:rPr>
          <w:rFonts w:ascii="Times New Roman" w:eastAsia="宋体" w:hAnsi="Times New Roman" w:cs="Times New Roman"/>
          <w:color w:val="000000"/>
          <w:kern w:val="0"/>
          <w:sz w:val="24"/>
          <w:szCs w:val="24"/>
        </w:rPr>
        <w:t>）助词</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被</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的使用条件和表义功用</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简论</w:t>
      </w:r>
      <w:r w:rsidRPr="007162A3">
        <w:rPr>
          <w:rFonts w:ascii="Times New Roman" w:eastAsia="宋体" w:hAnsi="Times New Roman" w:cs="Times New Roman"/>
          <w:color w:val="000000"/>
          <w:kern w:val="0"/>
          <w:sz w:val="24"/>
          <w:szCs w:val="24"/>
        </w:rPr>
        <w:t>“</w:t>
      </w:r>
      <w:r w:rsidR="009F0879" w:rsidRPr="007162A3">
        <w:rPr>
          <w:rFonts w:ascii="Times New Roman" w:eastAsia="宋体" w:hAnsi="Times New Roman" w:cs="Times New Roman"/>
          <w:color w:val="000000"/>
          <w:kern w:val="0"/>
          <w:sz w:val="24"/>
          <w:szCs w:val="24"/>
        </w:rPr>
        <w:t>被</w:t>
      </w:r>
      <w:r w:rsidR="009F0879" w:rsidRPr="007162A3">
        <w:rPr>
          <w:rFonts w:ascii="Times New Roman" w:eastAsia="宋体" w:hAnsi="Times New Roman" w:cs="Times New Roman"/>
          <w:color w:val="000000"/>
          <w:kern w:val="0"/>
          <w:sz w:val="24"/>
          <w:szCs w:val="24"/>
        </w:rPr>
        <w:t>”</w:t>
      </w:r>
      <w:r w:rsidR="00B62A2E" w:rsidRPr="007162A3">
        <w:rPr>
          <w:rFonts w:ascii="Times New Roman" w:eastAsia="宋体" w:hAnsi="Times New Roman" w:cs="Times New Roman"/>
          <w:color w:val="000000"/>
          <w:kern w:val="0"/>
          <w:sz w:val="24"/>
          <w:szCs w:val="24"/>
        </w:rPr>
        <w:t>的语法化历程</w:t>
      </w:r>
      <w:r w:rsidR="00835D97" w:rsidRPr="007162A3">
        <w:rPr>
          <w:rFonts w:ascii="Times New Roman" w:eastAsia="宋体" w:hAnsi="Times New Roman" w:cs="Times New Roman"/>
          <w:color w:val="000000"/>
          <w:kern w:val="0"/>
          <w:sz w:val="24"/>
          <w:szCs w:val="24"/>
        </w:rPr>
        <w:t>，</w:t>
      </w:r>
      <w:r w:rsidR="00B62A2E" w:rsidRPr="007162A3">
        <w:rPr>
          <w:rFonts w:ascii="Times New Roman" w:eastAsia="宋体" w:hAnsi="Times New Roman" w:cs="Times New Roman"/>
          <w:color w:val="000000"/>
          <w:kern w:val="0"/>
          <w:sz w:val="24"/>
          <w:szCs w:val="24"/>
        </w:rPr>
        <w:t>首届汉语语法化问题国际学术讨论会</w:t>
      </w:r>
      <w:r w:rsidR="0075371D" w:rsidRPr="007162A3">
        <w:rPr>
          <w:rFonts w:ascii="Times New Roman" w:eastAsia="宋体" w:hAnsi="Times New Roman" w:cs="Times New Roman"/>
          <w:color w:val="000000"/>
          <w:kern w:val="0"/>
          <w:sz w:val="24"/>
          <w:szCs w:val="24"/>
        </w:rPr>
        <w:t>，南开大学</w:t>
      </w:r>
      <w:r w:rsidRPr="007162A3">
        <w:rPr>
          <w:rFonts w:ascii="Times New Roman" w:eastAsia="宋体" w:hAnsi="Times New Roman" w:cs="Times New Roman"/>
          <w:color w:val="000000"/>
          <w:kern w:val="0"/>
          <w:sz w:val="24"/>
          <w:szCs w:val="24"/>
        </w:rPr>
        <w:t>。</w:t>
      </w:r>
    </w:p>
    <w:p w14:paraId="5702C6A0" w14:textId="45A948A7" w:rsidR="009F0879" w:rsidRPr="007162A3" w:rsidRDefault="009F0879" w:rsidP="001B4365">
      <w:pPr>
        <w:widowControl/>
        <w:spacing w:line="400" w:lineRule="atLeast"/>
        <w:ind w:left="420" w:hanging="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邹申（</w:t>
      </w:r>
      <w:r w:rsidRPr="007162A3">
        <w:rPr>
          <w:rFonts w:ascii="Times New Roman" w:eastAsia="宋体" w:hAnsi="Times New Roman" w:cs="Times New Roman"/>
          <w:color w:val="000000"/>
          <w:kern w:val="0"/>
          <w:sz w:val="24"/>
          <w:szCs w:val="24"/>
        </w:rPr>
        <w:t>2018</w:t>
      </w:r>
      <w:r w:rsidRPr="007162A3">
        <w:rPr>
          <w:rFonts w:ascii="Times New Roman" w:eastAsia="宋体" w:hAnsi="Times New Roman" w:cs="Times New Roman"/>
          <w:color w:val="000000"/>
          <w:kern w:val="0"/>
          <w:sz w:val="24"/>
          <w:szCs w:val="24"/>
        </w:rPr>
        <w:t>）初探《量表》在英语专业写作教学与测评中的应用，第二届英语教学与测评学术研讨会</w:t>
      </w:r>
      <w:r w:rsidR="0075371D" w:rsidRPr="007162A3">
        <w:rPr>
          <w:rFonts w:ascii="Times New Roman" w:eastAsia="宋体" w:hAnsi="Times New Roman" w:cs="Times New Roman"/>
          <w:color w:val="000000"/>
          <w:kern w:val="0"/>
          <w:sz w:val="24"/>
          <w:szCs w:val="24"/>
        </w:rPr>
        <w:t>，北京师范大学</w:t>
      </w:r>
      <w:r w:rsidRPr="007162A3">
        <w:rPr>
          <w:rFonts w:ascii="Times New Roman" w:eastAsia="宋体" w:hAnsi="Times New Roman" w:cs="Times New Roman"/>
          <w:color w:val="000000"/>
          <w:kern w:val="0"/>
          <w:sz w:val="24"/>
          <w:szCs w:val="24"/>
        </w:rPr>
        <w:t>。</w:t>
      </w:r>
    </w:p>
    <w:p w14:paraId="0A27E734" w14:textId="77777777" w:rsidR="00E11D67" w:rsidRPr="007162A3" w:rsidRDefault="00E11D67" w:rsidP="00E11D67">
      <w:pPr>
        <w:widowControl/>
        <w:spacing w:line="400" w:lineRule="atLeast"/>
        <w:ind w:firstLine="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 </w:t>
      </w:r>
    </w:p>
    <w:p w14:paraId="5B816222" w14:textId="0E561160" w:rsidR="00954655" w:rsidRPr="00531C33" w:rsidRDefault="00DC09ED"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电子</w:t>
      </w:r>
      <w:r w:rsidR="00E11D67" w:rsidRPr="00531C33">
        <w:rPr>
          <w:rFonts w:ascii="Times New Roman" w:eastAsia="宋体" w:hAnsi="Times New Roman" w:cs="Times New Roman"/>
          <w:color w:val="000000"/>
          <w:kern w:val="0"/>
          <w:sz w:val="24"/>
          <w:szCs w:val="24"/>
        </w:rPr>
        <w:t>资源</w:t>
      </w:r>
      <w:r w:rsidRPr="00531C33">
        <w:rPr>
          <w:rFonts w:ascii="Times New Roman" w:eastAsia="宋体" w:hAnsi="Times New Roman" w:cs="Times New Roman"/>
          <w:color w:val="000000"/>
          <w:kern w:val="0"/>
          <w:sz w:val="24"/>
          <w:szCs w:val="24"/>
        </w:rPr>
        <w:t>（作者、出版年、题名、出版者（如有）、论文作者引用日期、获取和访问途径）</w:t>
      </w:r>
      <w:r w:rsidR="00E11D67" w:rsidRPr="00531C33">
        <w:rPr>
          <w:rFonts w:ascii="Times New Roman" w:eastAsia="宋体" w:hAnsi="Times New Roman" w:cs="Times New Roman"/>
          <w:color w:val="000000"/>
          <w:kern w:val="0"/>
          <w:sz w:val="24"/>
          <w:szCs w:val="24"/>
        </w:rPr>
        <w:t>  </w:t>
      </w:r>
    </w:p>
    <w:p w14:paraId="37DD647F" w14:textId="3DE99C79" w:rsidR="00E11D67" w:rsidRPr="007162A3" w:rsidRDefault="00E11D67" w:rsidP="00DC09ED">
      <w:pPr>
        <w:widowControl/>
        <w:spacing w:line="400" w:lineRule="atLeast"/>
        <w:ind w:left="420" w:hanging="420"/>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詹卫东（</w:t>
      </w:r>
      <w:r w:rsidRPr="007162A3">
        <w:rPr>
          <w:rFonts w:ascii="Times New Roman" w:eastAsia="宋体" w:hAnsi="Times New Roman" w:cs="Times New Roman"/>
          <w:color w:val="000000"/>
          <w:kern w:val="0"/>
          <w:sz w:val="24"/>
          <w:szCs w:val="24"/>
        </w:rPr>
        <w:t>2012</w:t>
      </w:r>
      <w:r w:rsidRPr="007162A3">
        <w:rPr>
          <w:rFonts w:ascii="Times New Roman" w:eastAsia="宋体" w:hAnsi="Times New Roman" w:cs="Times New Roman"/>
          <w:color w:val="000000"/>
          <w:kern w:val="0"/>
          <w:sz w:val="24"/>
          <w:szCs w:val="24"/>
        </w:rPr>
        <w:t>）复合事件的语义结构与现代汉语述结式的成立条件分析</w:t>
      </w:r>
      <w:r w:rsidR="00DC09ED" w:rsidRPr="007162A3">
        <w:rPr>
          <w:rFonts w:ascii="Times New Roman" w:eastAsia="宋体" w:hAnsi="Times New Roman" w:cs="Times New Roman"/>
          <w:color w:val="000000"/>
          <w:kern w:val="0"/>
          <w:sz w:val="24"/>
          <w:szCs w:val="24"/>
        </w:rPr>
        <w:t>，（</w:t>
      </w:r>
      <w:r w:rsidR="00DC09ED" w:rsidRPr="007162A3">
        <w:rPr>
          <w:rFonts w:ascii="Times New Roman" w:eastAsia="宋体" w:hAnsi="Times New Roman" w:cs="Times New Roman"/>
          <w:color w:val="000000"/>
          <w:kern w:val="0"/>
          <w:sz w:val="24"/>
          <w:szCs w:val="24"/>
        </w:rPr>
        <w:t>201</w:t>
      </w:r>
      <w:r w:rsidR="00641CD0" w:rsidRPr="007162A3">
        <w:rPr>
          <w:rFonts w:ascii="Times New Roman" w:eastAsia="宋体" w:hAnsi="Times New Roman" w:cs="Times New Roman"/>
          <w:color w:val="000000"/>
          <w:kern w:val="0"/>
          <w:sz w:val="24"/>
          <w:szCs w:val="24"/>
        </w:rPr>
        <w:t>3</w:t>
      </w:r>
      <w:r w:rsidR="00DC09ED" w:rsidRPr="007162A3">
        <w:rPr>
          <w:rFonts w:ascii="Times New Roman" w:eastAsia="宋体" w:hAnsi="Times New Roman" w:cs="Times New Roman"/>
          <w:color w:val="000000"/>
          <w:kern w:val="0"/>
          <w:sz w:val="24"/>
          <w:szCs w:val="24"/>
        </w:rPr>
        <w:t>-3-13</w:t>
      </w:r>
      <w:r w:rsidR="00DC09ED"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http://www.f.waseda.jp/ksunaoka/corpus/zhanweidong20100802.pdf</w:t>
      </w:r>
    </w:p>
    <w:p w14:paraId="779947CF" w14:textId="58D8010B" w:rsidR="003B4623" w:rsidRPr="007162A3" w:rsidRDefault="00E11D67" w:rsidP="00195C75">
      <w:pPr>
        <w:widowControl/>
        <w:spacing w:line="400" w:lineRule="atLeast"/>
        <w:ind w:firstLine="420"/>
        <w:jc w:val="left"/>
        <w:rPr>
          <w:rFonts w:ascii="Times New Roman" w:eastAsia="宋体" w:hAnsi="Times New Roman" w:cs="Times New Roman"/>
          <w:color w:val="000000"/>
          <w:kern w:val="0"/>
          <w:sz w:val="24"/>
          <w:szCs w:val="24"/>
        </w:rPr>
      </w:pPr>
      <w:r w:rsidRPr="007162A3">
        <w:rPr>
          <w:rFonts w:ascii="Times New Roman" w:eastAsia="宋体" w:hAnsi="Times New Roman" w:cs="Times New Roman"/>
          <w:color w:val="000000"/>
          <w:kern w:val="0"/>
          <w:sz w:val="24"/>
          <w:szCs w:val="24"/>
        </w:rPr>
        <w:t> </w:t>
      </w:r>
    </w:p>
    <w:p w14:paraId="71ACD69D" w14:textId="1B8E62C0" w:rsidR="0016673A" w:rsidRPr="00531C33" w:rsidRDefault="0016673A" w:rsidP="00531C33">
      <w:pPr>
        <w:pStyle w:val="ListParagraph"/>
        <w:widowControl/>
        <w:numPr>
          <w:ilvl w:val="0"/>
          <w:numId w:val="3"/>
        </w:numPr>
        <w:spacing w:line="400" w:lineRule="atLeast"/>
        <w:jc w:val="left"/>
        <w:rPr>
          <w:rFonts w:ascii="Times New Roman" w:eastAsia="宋体" w:hAnsi="Times New Roman" w:cs="Times New Roman"/>
          <w:color w:val="000000"/>
          <w:kern w:val="0"/>
          <w:sz w:val="24"/>
          <w:szCs w:val="24"/>
        </w:rPr>
      </w:pPr>
      <w:r w:rsidRPr="00531C33">
        <w:rPr>
          <w:rFonts w:ascii="Times New Roman" w:eastAsia="宋体" w:hAnsi="Times New Roman" w:cs="Times New Roman"/>
          <w:color w:val="000000"/>
          <w:kern w:val="0"/>
          <w:sz w:val="24"/>
          <w:szCs w:val="24"/>
        </w:rPr>
        <w:t>报纸文章（作者、年份、文献题名、报纸名称（出版月</w:t>
      </w:r>
      <w:r w:rsidRPr="00531C33">
        <w:rPr>
          <w:rFonts w:ascii="Times New Roman" w:eastAsia="宋体" w:hAnsi="Times New Roman" w:cs="Times New Roman"/>
          <w:color w:val="000000"/>
          <w:kern w:val="0"/>
          <w:sz w:val="24"/>
          <w:szCs w:val="24"/>
        </w:rPr>
        <w:t>-</w:t>
      </w:r>
      <w:r w:rsidRPr="00531C33">
        <w:rPr>
          <w:rFonts w:ascii="Times New Roman" w:eastAsia="宋体" w:hAnsi="Times New Roman" w:cs="Times New Roman"/>
          <w:color w:val="000000"/>
          <w:kern w:val="0"/>
          <w:sz w:val="24"/>
          <w:szCs w:val="24"/>
        </w:rPr>
        <w:t>日）、版次）</w:t>
      </w:r>
    </w:p>
    <w:p w14:paraId="34E9F9E3" w14:textId="097D3FCB" w:rsidR="0016673A" w:rsidRPr="007162A3" w:rsidRDefault="0016673A" w:rsidP="0016673A">
      <w:pPr>
        <w:widowControl/>
        <w:spacing w:line="400" w:lineRule="atLeast"/>
        <w:ind w:left="420" w:hanging="420"/>
        <w:rPr>
          <w:rFonts w:ascii="Times New Roman" w:eastAsia="宋体" w:hAnsi="Times New Roman" w:cs="Times New Roman"/>
          <w:color w:val="333333"/>
          <w:sz w:val="24"/>
          <w:szCs w:val="24"/>
          <w:shd w:val="clear" w:color="auto" w:fill="FFFFFF"/>
        </w:rPr>
      </w:pPr>
      <w:r w:rsidRPr="007162A3">
        <w:rPr>
          <w:rFonts w:ascii="Times New Roman" w:eastAsia="宋体" w:hAnsi="Times New Roman" w:cs="Times New Roman"/>
          <w:color w:val="000000"/>
          <w:kern w:val="0"/>
          <w:sz w:val="24"/>
          <w:szCs w:val="24"/>
        </w:rPr>
        <w:t>胡印斌（</w:t>
      </w:r>
      <w:r w:rsidRPr="007162A3">
        <w:rPr>
          <w:rFonts w:ascii="Times New Roman" w:eastAsia="宋体" w:hAnsi="Times New Roman" w:cs="Times New Roman"/>
          <w:color w:val="000000"/>
          <w:kern w:val="0"/>
          <w:sz w:val="24"/>
          <w:szCs w:val="24"/>
        </w:rPr>
        <w:t>2001</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千余条汉语词条入选牛津词典</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的文化幻象，</w:t>
      </w:r>
      <w:r w:rsidR="003D6B8A"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中国青年报</w:t>
      </w:r>
      <w:r w:rsidR="003D6B8A"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3-11</w:t>
      </w:r>
      <w:r w:rsidRPr="007162A3">
        <w:rPr>
          <w:rFonts w:ascii="Times New Roman" w:eastAsia="宋体" w:hAnsi="Times New Roman" w:cs="Times New Roman"/>
          <w:color w:val="000000"/>
          <w:kern w:val="0"/>
          <w:sz w:val="24"/>
          <w:szCs w:val="24"/>
        </w:rPr>
        <w:t>）：</w:t>
      </w:r>
      <w:r w:rsidRPr="007162A3">
        <w:rPr>
          <w:rFonts w:ascii="Times New Roman" w:eastAsia="宋体" w:hAnsi="Times New Roman" w:cs="Times New Roman"/>
          <w:color w:val="000000"/>
          <w:kern w:val="0"/>
          <w:sz w:val="24"/>
          <w:szCs w:val="24"/>
        </w:rPr>
        <w:t>09</w:t>
      </w:r>
      <w:r w:rsidRPr="007162A3">
        <w:rPr>
          <w:rFonts w:ascii="Times New Roman" w:eastAsia="宋体" w:hAnsi="Times New Roman" w:cs="Times New Roman"/>
          <w:color w:val="000000"/>
          <w:kern w:val="0"/>
          <w:sz w:val="24"/>
          <w:szCs w:val="24"/>
        </w:rPr>
        <w:t>。</w:t>
      </w:r>
    </w:p>
    <w:p w14:paraId="7685DFD8" w14:textId="77777777" w:rsidR="0016673A" w:rsidRPr="007162A3" w:rsidRDefault="0016673A" w:rsidP="00BE5DCC">
      <w:pPr>
        <w:pStyle w:val="Default"/>
        <w:spacing w:line="360" w:lineRule="auto"/>
        <w:jc w:val="both"/>
        <w:rPr>
          <w:rFonts w:ascii="Times New Roman" w:hAnsi="Times New Roman" w:cs="Times New Roman"/>
        </w:rPr>
      </w:pPr>
    </w:p>
    <w:p w14:paraId="4E64C636" w14:textId="5C8333A9" w:rsidR="003B4623" w:rsidRPr="007162A3" w:rsidRDefault="003B4623" w:rsidP="00BE5DCC">
      <w:pPr>
        <w:pStyle w:val="Default"/>
        <w:spacing w:line="360" w:lineRule="auto"/>
        <w:jc w:val="both"/>
        <w:rPr>
          <w:rFonts w:ascii="Times New Roman" w:hAnsi="Times New Roman" w:cs="Times New Roman"/>
        </w:rPr>
      </w:pPr>
      <w:r w:rsidRPr="007162A3">
        <w:rPr>
          <w:rFonts w:ascii="Times New Roman" w:hAnsi="Times New Roman" w:cs="Times New Roman"/>
        </w:rPr>
        <w:t>英文</w:t>
      </w:r>
      <w:r w:rsidR="00372A3C" w:rsidRPr="007162A3">
        <w:rPr>
          <w:rFonts w:ascii="Times New Roman" w:hAnsi="Times New Roman" w:cs="Times New Roman"/>
        </w:rPr>
        <w:t>文献</w:t>
      </w:r>
      <w:r w:rsidR="00531C33">
        <w:rPr>
          <w:rFonts w:ascii="Times New Roman" w:hAnsi="Times New Roman" w:cs="Times New Roman" w:hint="eastAsia"/>
        </w:rPr>
        <w:t>排列格式</w:t>
      </w:r>
    </w:p>
    <w:p w14:paraId="15876E3A" w14:textId="66738BA2" w:rsidR="00C4737E" w:rsidRPr="007162A3" w:rsidRDefault="00C4737E" w:rsidP="00C4737E">
      <w:pPr>
        <w:pStyle w:val="Default"/>
        <w:numPr>
          <w:ilvl w:val="0"/>
          <w:numId w:val="1"/>
        </w:numPr>
        <w:spacing w:line="360" w:lineRule="auto"/>
        <w:jc w:val="both"/>
        <w:rPr>
          <w:rFonts w:ascii="Times New Roman" w:hAnsi="Times New Roman" w:cs="Times New Roman"/>
        </w:rPr>
      </w:pPr>
      <w:r w:rsidRPr="007162A3">
        <w:rPr>
          <w:rFonts w:ascii="Times New Roman" w:hAnsi="Times New Roman" w:cs="Times New Roman"/>
        </w:rPr>
        <w:t>按照</w:t>
      </w:r>
      <w:r w:rsidRPr="007162A3">
        <w:rPr>
          <w:rFonts w:ascii="Times New Roman" w:hAnsi="Times New Roman" w:cs="Times New Roman"/>
        </w:rPr>
        <w:t>APA7</w:t>
      </w:r>
      <w:r w:rsidRPr="007162A3">
        <w:rPr>
          <w:rFonts w:ascii="Times New Roman" w:hAnsi="Times New Roman" w:cs="Times New Roman"/>
        </w:rPr>
        <w:t>格式排版</w:t>
      </w:r>
    </w:p>
    <w:p w14:paraId="79C0B39E" w14:textId="2BBB6C4B" w:rsidR="00C4737E" w:rsidRPr="007162A3" w:rsidRDefault="00C4737E" w:rsidP="00C4737E">
      <w:pPr>
        <w:pStyle w:val="Default"/>
        <w:numPr>
          <w:ilvl w:val="0"/>
          <w:numId w:val="1"/>
        </w:numPr>
        <w:spacing w:line="360" w:lineRule="auto"/>
        <w:jc w:val="both"/>
        <w:rPr>
          <w:rFonts w:ascii="Times New Roman" w:hAnsi="Times New Roman" w:cs="Times New Roman"/>
        </w:rPr>
      </w:pPr>
      <w:r w:rsidRPr="007162A3">
        <w:rPr>
          <w:rFonts w:ascii="Times New Roman" w:hAnsi="Times New Roman" w:cs="Times New Roman"/>
        </w:rPr>
        <w:lastRenderedPageBreak/>
        <w:t>期刊文章题名、著作题名只首单词的首字母大写，其他单词小写</w:t>
      </w:r>
    </w:p>
    <w:p w14:paraId="50364A3E" w14:textId="78C1FBCB" w:rsidR="00C4737E" w:rsidRPr="007162A3" w:rsidRDefault="00C4737E" w:rsidP="00C4737E">
      <w:pPr>
        <w:pStyle w:val="Default"/>
        <w:numPr>
          <w:ilvl w:val="0"/>
          <w:numId w:val="1"/>
        </w:numPr>
        <w:spacing w:line="360" w:lineRule="auto"/>
        <w:jc w:val="both"/>
        <w:rPr>
          <w:rFonts w:ascii="Times New Roman" w:hAnsi="Times New Roman" w:cs="Times New Roman"/>
        </w:rPr>
      </w:pPr>
      <w:r w:rsidRPr="007162A3">
        <w:rPr>
          <w:rFonts w:ascii="Times New Roman" w:hAnsi="Times New Roman" w:cs="Times New Roman"/>
        </w:rPr>
        <w:t>期刊名、著作题名用斜体</w:t>
      </w:r>
    </w:p>
    <w:p w14:paraId="6F401AFD" w14:textId="1A270DE1" w:rsidR="00C4737E" w:rsidRPr="007162A3" w:rsidRDefault="00C4737E" w:rsidP="00C4737E">
      <w:pPr>
        <w:pStyle w:val="Default"/>
        <w:numPr>
          <w:ilvl w:val="0"/>
          <w:numId w:val="1"/>
        </w:numPr>
        <w:spacing w:line="360" w:lineRule="auto"/>
        <w:jc w:val="both"/>
        <w:rPr>
          <w:rFonts w:ascii="Times New Roman" w:hAnsi="Times New Roman" w:cs="Times New Roman"/>
        </w:rPr>
      </w:pPr>
      <w:r w:rsidRPr="007162A3">
        <w:rPr>
          <w:rFonts w:ascii="Times New Roman" w:hAnsi="Times New Roman" w:cs="Times New Roman"/>
        </w:rPr>
        <w:t>著作类条目不再列出出版地信息</w:t>
      </w:r>
    </w:p>
    <w:p w14:paraId="674C2FE7" w14:textId="5922F3B8" w:rsidR="00C4737E" w:rsidRPr="007162A3" w:rsidRDefault="00C4737E" w:rsidP="00C4737E">
      <w:pPr>
        <w:pStyle w:val="Default"/>
        <w:numPr>
          <w:ilvl w:val="0"/>
          <w:numId w:val="1"/>
        </w:numPr>
        <w:spacing w:line="360" w:lineRule="auto"/>
        <w:jc w:val="both"/>
        <w:rPr>
          <w:rFonts w:ascii="Times New Roman" w:hAnsi="Times New Roman" w:cs="Times New Roman"/>
        </w:rPr>
      </w:pPr>
      <w:r w:rsidRPr="007162A3">
        <w:rPr>
          <w:rFonts w:ascii="Times New Roman" w:hAnsi="Times New Roman" w:cs="Times New Roman"/>
        </w:rPr>
        <w:t>文献如果有</w:t>
      </w:r>
      <w:r w:rsidRPr="007162A3">
        <w:rPr>
          <w:rFonts w:ascii="Times New Roman" w:hAnsi="Times New Roman" w:cs="Times New Roman"/>
        </w:rPr>
        <w:t>DOI</w:t>
      </w:r>
      <w:r w:rsidRPr="007162A3">
        <w:rPr>
          <w:rFonts w:ascii="Times New Roman" w:hAnsi="Times New Roman" w:cs="Times New Roman"/>
        </w:rPr>
        <w:t>信息，提供</w:t>
      </w:r>
      <w:r w:rsidRPr="007162A3">
        <w:rPr>
          <w:rFonts w:ascii="Times New Roman" w:hAnsi="Times New Roman" w:cs="Times New Roman"/>
        </w:rPr>
        <w:t>DOI</w:t>
      </w:r>
      <w:r w:rsidRPr="007162A3">
        <w:rPr>
          <w:rFonts w:ascii="Times New Roman" w:hAnsi="Times New Roman" w:cs="Times New Roman"/>
        </w:rPr>
        <w:t>信息</w:t>
      </w:r>
    </w:p>
    <w:p w14:paraId="02299541" w14:textId="77777777" w:rsidR="006B0BF3" w:rsidRPr="007162A3" w:rsidRDefault="006B0BF3" w:rsidP="006B0BF3">
      <w:pPr>
        <w:spacing w:line="360" w:lineRule="auto"/>
        <w:ind w:left="420" w:hanging="420"/>
        <w:rPr>
          <w:rFonts w:ascii="Times New Roman" w:eastAsia="宋体" w:hAnsi="Times New Roman" w:cs="Times New Roman"/>
          <w:sz w:val="24"/>
          <w:szCs w:val="24"/>
        </w:rPr>
      </w:pPr>
    </w:p>
    <w:p w14:paraId="549CC9FB" w14:textId="48496492" w:rsidR="006B0BF3" w:rsidRPr="00A63798" w:rsidRDefault="006B0BF3" w:rsidP="00A63798">
      <w:pPr>
        <w:pStyle w:val="ListParagraph"/>
        <w:numPr>
          <w:ilvl w:val="0"/>
          <w:numId w:val="3"/>
        </w:numPr>
        <w:rPr>
          <w:rFonts w:ascii="Times New Roman" w:eastAsia="宋体" w:hAnsi="Times New Roman" w:cs="Times New Roman"/>
          <w:sz w:val="24"/>
          <w:szCs w:val="24"/>
        </w:rPr>
      </w:pPr>
      <w:r w:rsidRPr="00A63798">
        <w:rPr>
          <w:rFonts w:ascii="Times New Roman" w:eastAsia="宋体" w:hAnsi="Times New Roman" w:cs="Times New Roman"/>
          <w:sz w:val="24"/>
          <w:szCs w:val="24"/>
        </w:rPr>
        <w:t>期刊文章</w:t>
      </w:r>
    </w:p>
    <w:p w14:paraId="73F7AE07" w14:textId="31E5B6A6" w:rsidR="006B0BF3" w:rsidRPr="007162A3" w:rsidRDefault="006B0BF3" w:rsidP="006B0BF3">
      <w:pPr>
        <w:ind w:left="420" w:hanging="420"/>
        <w:rPr>
          <w:rFonts w:ascii="Times New Roman" w:eastAsia="宋体" w:hAnsi="Times New Roman" w:cs="Times New Roman"/>
          <w:sz w:val="24"/>
          <w:szCs w:val="24"/>
        </w:rPr>
      </w:pPr>
      <w:r w:rsidRPr="007162A3">
        <w:rPr>
          <w:rFonts w:ascii="Times New Roman" w:eastAsia="宋体" w:hAnsi="Times New Roman" w:cs="Times New Roman"/>
          <w:sz w:val="24"/>
          <w:szCs w:val="24"/>
        </w:rPr>
        <w:t xml:space="preserve">Graham, S. (2014). The use of multiple forms of assessment in the service of writing. </w:t>
      </w:r>
      <w:r w:rsidRPr="007162A3">
        <w:rPr>
          <w:rFonts w:ascii="Times New Roman" w:eastAsia="宋体" w:hAnsi="Times New Roman" w:cs="Times New Roman"/>
          <w:i/>
          <w:sz w:val="24"/>
          <w:szCs w:val="24"/>
        </w:rPr>
        <w:t>Literacy Research &amp; Instruction, 53</w:t>
      </w:r>
      <w:r w:rsidRPr="007162A3">
        <w:rPr>
          <w:rFonts w:ascii="Times New Roman" w:eastAsia="宋体" w:hAnsi="Times New Roman" w:cs="Times New Roman"/>
          <w:sz w:val="24"/>
          <w:szCs w:val="24"/>
        </w:rPr>
        <w:t>(2)</w:t>
      </w:r>
      <w:r w:rsidRPr="007162A3">
        <w:rPr>
          <w:rFonts w:ascii="Times New Roman" w:eastAsia="宋体" w:hAnsi="Times New Roman" w:cs="Times New Roman"/>
          <w:i/>
          <w:sz w:val="24"/>
          <w:szCs w:val="24"/>
        </w:rPr>
        <w:t xml:space="preserve">, </w:t>
      </w:r>
      <w:r w:rsidRPr="007162A3">
        <w:rPr>
          <w:rFonts w:ascii="Times New Roman" w:eastAsia="宋体" w:hAnsi="Times New Roman" w:cs="Times New Roman"/>
          <w:sz w:val="24"/>
          <w:szCs w:val="24"/>
        </w:rPr>
        <w:t>96-100.</w:t>
      </w:r>
    </w:p>
    <w:p w14:paraId="7FDC35EE" w14:textId="77777777" w:rsidR="006B0BF3" w:rsidRPr="007162A3" w:rsidRDefault="006B0BF3" w:rsidP="006B0BF3">
      <w:pPr>
        <w:autoSpaceDE w:val="0"/>
        <w:autoSpaceDN w:val="0"/>
        <w:adjustRightInd w:val="0"/>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McCauley, S. M., &amp; Christiansen, M. H. (2019). Language learning as language use: A cross-linguistic model of child language development. </w:t>
      </w:r>
      <w:r w:rsidRPr="007162A3">
        <w:rPr>
          <w:rStyle w:val="fontstyle01"/>
          <w:rFonts w:ascii="Times New Roman" w:hAnsi="Times New Roman" w:cs="Times New Roman" w:hint="default"/>
          <w:i/>
        </w:rPr>
        <w:t>Psychological Review</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i/>
        </w:rPr>
        <w:t>126</w:t>
      </w:r>
      <w:r w:rsidRPr="007162A3">
        <w:rPr>
          <w:rStyle w:val="fontstyle01"/>
          <w:rFonts w:ascii="Times New Roman" w:hAnsi="Times New Roman" w:cs="Times New Roman" w:hint="default"/>
        </w:rPr>
        <w:t xml:space="preserve">(1), 1–51. </w:t>
      </w:r>
      <w:r w:rsidRPr="007162A3">
        <w:rPr>
          <w:rStyle w:val="fontstyle01"/>
          <w:rFonts w:ascii="Times New Roman" w:hAnsi="Times New Roman" w:cs="Times New Roman" w:hint="default"/>
          <w:color w:val="0000EE"/>
        </w:rPr>
        <w:t>https://doi.org/10.1037/rev0000126</w:t>
      </w:r>
    </w:p>
    <w:p w14:paraId="3E0DE12C" w14:textId="77777777" w:rsidR="006B0BF3" w:rsidRPr="007162A3" w:rsidRDefault="006B0BF3" w:rsidP="006B0BF3">
      <w:pPr>
        <w:autoSpaceDE w:val="0"/>
        <w:autoSpaceDN w:val="0"/>
        <w:adjustRightInd w:val="0"/>
        <w:ind w:left="420" w:hanging="420"/>
        <w:rPr>
          <w:rFonts w:ascii="Times New Roman" w:eastAsia="宋体" w:hAnsi="Times New Roman" w:cs="Times New Roman"/>
          <w:sz w:val="24"/>
          <w:szCs w:val="24"/>
        </w:rPr>
      </w:pPr>
      <w:r w:rsidRPr="007162A3">
        <w:rPr>
          <w:rStyle w:val="fontstyle01"/>
          <w:rFonts w:ascii="Times New Roman" w:hAnsi="Times New Roman" w:cs="Times New Roman" w:hint="default"/>
        </w:rPr>
        <w:t xml:space="preserve">Burin, D., Kilteni, K., Rabuffetti, M., Slater, M., &amp; Pia, L. (2019). Body ownership increases the interference between observed and executed movements. </w:t>
      </w:r>
      <w:r w:rsidRPr="007162A3">
        <w:rPr>
          <w:rStyle w:val="fontstyle01"/>
          <w:rFonts w:ascii="Times New Roman" w:hAnsi="Times New Roman" w:cs="Times New Roman" w:hint="default"/>
          <w:i/>
        </w:rPr>
        <w:t>PLOS ONE</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i/>
        </w:rPr>
        <w:t>14</w:t>
      </w:r>
      <w:r w:rsidRPr="007162A3">
        <w:rPr>
          <w:rStyle w:val="fontstyle01"/>
          <w:rFonts w:ascii="Times New Roman" w:hAnsi="Times New Roman" w:cs="Times New Roman" w:hint="default"/>
        </w:rPr>
        <w:t xml:space="preserve">(1), Article e0209899. </w:t>
      </w:r>
      <w:r w:rsidRPr="007162A3">
        <w:rPr>
          <w:rStyle w:val="fontstyle01"/>
          <w:rFonts w:ascii="Times New Roman" w:hAnsi="Times New Roman" w:cs="Times New Roman" w:hint="default"/>
          <w:color w:val="0000EE"/>
        </w:rPr>
        <w:t>https://doi.org/10.1371/journal.pone.0209899</w:t>
      </w:r>
    </w:p>
    <w:p w14:paraId="35843C9C" w14:textId="77777777" w:rsidR="006B0BF3" w:rsidRPr="007162A3" w:rsidRDefault="006B0BF3" w:rsidP="006B0BF3">
      <w:pPr>
        <w:pStyle w:val="Default"/>
        <w:ind w:left="420" w:hanging="420"/>
        <w:jc w:val="both"/>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Huestegge, S. M., Raettig, T., &amp; Huestegge, L. (2019). Are face-incongruent voices harder to process? Effects of face–voice gender incongruency on basic cognitive information processing. </w:t>
      </w:r>
      <w:r w:rsidRPr="007162A3">
        <w:rPr>
          <w:rStyle w:val="fontstyle01"/>
          <w:rFonts w:ascii="Times New Roman" w:hAnsi="Times New Roman" w:cs="Times New Roman" w:hint="default"/>
          <w:i/>
        </w:rPr>
        <w:t>Experimental Psychology</w:t>
      </w:r>
      <w:r w:rsidRPr="007162A3">
        <w:rPr>
          <w:rStyle w:val="fontstyle01"/>
          <w:rFonts w:ascii="Times New Roman" w:hAnsi="Times New Roman" w:cs="Times New Roman" w:hint="default"/>
        </w:rPr>
        <w:t xml:space="preserve">. Advance online publication. </w:t>
      </w:r>
      <w:r w:rsidRPr="007162A3">
        <w:rPr>
          <w:rStyle w:val="fontstyle01"/>
          <w:rFonts w:ascii="Times New Roman" w:hAnsi="Times New Roman" w:cs="Times New Roman" w:hint="default"/>
          <w:color w:val="0000EE"/>
        </w:rPr>
        <w:t>https://doi.org/10.1027/1618-3169/a000440</w:t>
      </w:r>
    </w:p>
    <w:p w14:paraId="2D160E88" w14:textId="77777777" w:rsidR="006B0BF3" w:rsidRPr="007162A3" w:rsidRDefault="006B0BF3" w:rsidP="006B0BF3">
      <w:pPr>
        <w:ind w:left="420" w:hanging="420"/>
        <w:rPr>
          <w:rFonts w:ascii="Times New Roman" w:eastAsia="宋体" w:hAnsi="Times New Roman" w:cs="Times New Roman"/>
          <w:sz w:val="24"/>
          <w:szCs w:val="24"/>
        </w:rPr>
      </w:pPr>
      <w:r w:rsidRPr="007162A3">
        <w:rPr>
          <w:rStyle w:val="fontstyle01"/>
          <w:rFonts w:ascii="Times New Roman" w:hAnsi="Times New Roman" w:cs="Times New Roman" w:hint="default"/>
        </w:rPr>
        <w:t xml:space="preserve">Pachur, T., &amp; Scheibehenne, B. (in press). Unpacking buyer–seller differences in valuation from experience: A cognitive modeling approach. </w:t>
      </w:r>
      <w:r w:rsidRPr="007162A3">
        <w:rPr>
          <w:rStyle w:val="fontstyle01"/>
          <w:rFonts w:ascii="Times New Roman" w:hAnsi="Times New Roman" w:cs="Times New Roman" w:hint="default"/>
          <w:i/>
        </w:rPr>
        <w:t>Psychonomic Bulletin &amp; Review</w:t>
      </w:r>
      <w:r w:rsidRPr="007162A3">
        <w:rPr>
          <w:rStyle w:val="fontstyle01"/>
          <w:rFonts w:ascii="Times New Roman" w:hAnsi="Times New Roman" w:cs="Times New Roman" w:hint="default"/>
        </w:rPr>
        <w:t xml:space="preserve">. </w:t>
      </w:r>
      <w:r w:rsidRPr="007162A3">
        <w:rPr>
          <w:rFonts w:ascii="Times New Roman" w:eastAsia="宋体" w:hAnsi="Times New Roman" w:cs="Times New Roman"/>
          <w:color w:val="000000"/>
          <w:sz w:val="24"/>
          <w:szCs w:val="24"/>
        </w:rPr>
        <w:br/>
      </w:r>
    </w:p>
    <w:p w14:paraId="47E2B419" w14:textId="6E0255C0" w:rsidR="006B0BF3" w:rsidRPr="00A63798" w:rsidRDefault="006B0BF3"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杂志文章</w:t>
      </w:r>
    </w:p>
    <w:p w14:paraId="5F2409A8" w14:textId="77777777"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Bergeson, S. (2019, January 4). Really cool neutral plasmas. </w:t>
      </w:r>
      <w:r w:rsidRPr="007162A3">
        <w:rPr>
          <w:rStyle w:val="fontstyle01"/>
          <w:rFonts w:ascii="Times New Roman" w:hAnsi="Times New Roman" w:cs="Times New Roman" w:hint="default"/>
          <w:i/>
        </w:rPr>
        <w:t>Science</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i/>
        </w:rPr>
        <w:t>363</w:t>
      </w:r>
      <w:r w:rsidRPr="007162A3">
        <w:rPr>
          <w:rStyle w:val="fontstyle01"/>
          <w:rFonts w:ascii="Times New Roman" w:hAnsi="Times New Roman" w:cs="Times New Roman" w:hint="default"/>
        </w:rPr>
        <w:t>(6422), 33–34.</w:t>
      </w:r>
    </w:p>
    <w:p w14:paraId="0493656D" w14:textId="77777777"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Bustillos, M. (2013, March 19). On video games and storytelling: An interview with Tom Bissell. </w:t>
      </w:r>
      <w:r w:rsidRPr="007162A3">
        <w:rPr>
          <w:rStyle w:val="fontstyle01"/>
          <w:rFonts w:ascii="Times New Roman" w:hAnsi="Times New Roman" w:cs="Times New Roman" w:hint="default"/>
          <w:i/>
        </w:rPr>
        <w:t>The New</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i/>
        </w:rPr>
        <w:t>Yorker</w:t>
      </w:r>
      <w:r w:rsidRPr="007162A3">
        <w:rPr>
          <w:rStyle w:val="fontstyle01"/>
          <w:rFonts w:ascii="Times New Roman" w:hAnsi="Times New Roman" w:cs="Times New Roman" w:hint="default"/>
        </w:rPr>
        <w:t xml:space="preserve">. </w:t>
      </w:r>
      <w:hyperlink r:id="rId7" w:history="1">
        <w:r w:rsidRPr="007162A3">
          <w:rPr>
            <w:rStyle w:val="Hyperlink"/>
            <w:rFonts w:ascii="Times New Roman" w:eastAsia="宋体" w:hAnsi="Times New Roman" w:cs="Times New Roman"/>
            <w:sz w:val="24"/>
            <w:szCs w:val="24"/>
          </w:rPr>
          <w:t>https://www.newyorker.com/books/page-turner/on-videogames-and-storytelling-an-interview-with-tom-bissell</w:t>
        </w:r>
      </w:hyperlink>
    </w:p>
    <w:p w14:paraId="25A6AF96" w14:textId="77777777" w:rsidR="006B0BF3" w:rsidRPr="007162A3" w:rsidRDefault="006B0BF3" w:rsidP="006B0BF3">
      <w:pPr>
        <w:ind w:left="420" w:hanging="420"/>
        <w:rPr>
          <w:rStyle w:val="fontstyle01"/>
          <w:rFonts w:ascii="Times New Roman" w:hAnsi="Times New Roman" w:cs="Times New Roman" w:hint="default"/>
          <w:color w:val="0000EE"/>
        </w:rPr>
      </w:pPr>
    </w:p>
    <w:p w14:paraId="06AACEAF" w14:textId="6A6FE656" w:rsidR="006B0BF3" w:rsidRPr="00A63798" w:rsidRDefault="006B0BF3"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报纸文章</w:t>
      </w:r>
    </w:p>
    <w:p w14:paraId="61C7C419" w14:textId="77777777" w:rsidR="006B0BF3" w:rsidRPr="007162A3" w:rsidRDefault="006B0BF3" w:rsidP="006B0BF3">
      <w:pPr>
        <w:ind w:left="420" w:hanging="420"/>
        <w:rPr>
          <w:rFonts w:ascii="Times New Roman" w:eastAsia="宋体" w:hAnsi="Times New Roman" w:cs="Times New Roman"/>
          <w:sz w:val="24"/>
          <w:szCs w:val="24"/>
        </w:rPr>
      </w:pPr>
      <w:r w:rsidRPr="007162A3">
        <w:rPr>
          <w:rStyle w:val="fontstyle01"/>
          <w:rFonts w:ascii="Times New Roman" w:hAnsi="Times New Roman" w:cs="Times New Roman" w:hint="default"/>
        </w:rPr>
        <w:t xml:space="preserve">Guarino, B. (2017, December 4). How will humanity react to alien life? Psychologists have some predictions. </w:t>
      </w:r>
      <w:r w:rsidRPr="007162A3">
        <w:rPr>
          <w:rStyle w:val="fontstyle01"/>
          <w:rFonts w:ascii="Times New Roman" w:hAnsi="Times New Roman" w:cs="Times New Roman" w:hint="default"/>
          <w:i/>
        </w:rPr>
        <w:t>The Washington Post</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color w:val="0000EE"/>
        </w:rPr>
        <w:t>https://www.washingtonpost.com/news/speaking-of-science/wp/2017/12/04/how-will-humanity-react-to-alien-lifepsychologists-have-some-predictions</w:t>
      </w:r>
    </w:p>
    <w:p w14:paraId="663A158C" w14:textId="26E70BFF" w:rsidR="006B0BF3" w:rsidRPr="007162A3" w:rsidRDefault="006B0BF3" w:rsidP="006B0BF3">
      <w:pPr>
        <w:rPr>
          <w:rStyle w:val="fontstyle01"/>
          <w:rFonts w:ascii="Times New Roman" w:hAnsi="Times New Roman" w:cs="Times New Roman" w:hint="default"/>
        </w:rPr>
      </w:pPr>
    </w:p>
    <w:p w14:paraId="6BF6BCBA" w14:textId="215E5606" w:rsidR="006B0BF3" w:rsidRPr="007162A3" w:rsidRDefault="006B0BF3" w:rsidP="00A63798">
      <w:pPr>
        <w:pStyle w:val="NormalWeb"/>
        <w:numPr>
          <w:ilvl w:val="0"/>
          <w:numId w:val="3"/>
        </w:numPr>
        <w:spacing w:before="0" w:beforeAutospacing="0" w:after="0" w:line="240" w:lineRule="auto"/>
        <w:jc w:val="both"/>
        <w:rPr>
          <w:rFonts w:ascii="Times New Roman" w:hAnsi="Times New Roman" w:cs="Times New Roman"/>
        </w:rPr>
      </w:pPr>
      <w:r w:rsidRPr="007162A3">
        <w:rPr>
          <w:rFonts w:ascii="Times New Roman" w:hAnsi="Times New Roman" w:cs="Times New Roman"/>
        </w:rPr>
        <w:t>著作</w:t>
      </w:r>
    </w:p>
    <w:p w14:paraId="73B326AD" w14:textId="77777777" w:rsidR="006B0BF3" w:rsidRPr="007162A3" w:rsidRDefault="006B0BF3" w:rsidP="006B0BF3">
      <w:pPr>
        <w:ind w:left="720" w:hanging="720"/>
        <w:rPr>
          <w:rFonts w:ascii="Times New Roman" w:eastAsia="宋体" w:hAnsi="Times New Roman" w:cs="Times New Roman"/>
          <w:sz w:val="24"/>
          <w:szCs w:val="24"/>
        </w:rPr>
      </w:pPr>
      <w:r w:rsidRPr="007162A3">
        <w:rPr>
          <w:rFonts w:ascii="Times New Roman" w:eastAsia="宋体" w:hAnsi="Times New Roman" w:cs="Times New Roman"/>
          <w:sz w:val="24"/>
          <w:szCs w:val="24"/>
        </w:rPr>
        <w:t xml:space="preserve">Graham, S., &amp; Harris, K. R. (2005). </w:t>
      </w:r>
      <w:r w:rsidRPr="007162A3">
        <w:rPr>
          <w:rFonts w:ascii="Times New Roman" w:eastAsia="宋体" w:hAnsi="Times New Roman" w:cs="Times New Roman"/>
          <w:i/>
          <w:iCs/>
          <w:sz w:val="24"/>
          <w:szCs w:val="24"/>
        </w:rPr>
        <w:t>Writing better: Teaching writing processes and self-regulation to students with learning problems.</w:t>
      </w:r>
      <w:r w:rsidRPr="007162A3">
        <w:rPr>
          <w:rFonts w:ascii="Times New Roman" w:eastAsia="宋体" w:hAnsi="Times New Roman" w:cs="Times New Roman"/>
          <w:sz w:val="24"/>
          <w:szCs w:val="24"/>
        </w:rPr>
        <w:t xml:space="preserve"> Brookes.</w:t>
      </w:r>
    </w:p>
    <w:p w14:paraId="3ADFA579" w14:textId="77777777" w:rsidR="006B0BF3" w:rsidRPr="007162A3" w:rsidRDefault="006B0BF3" w:rsidP="006B0BF3">
      <w:pPr>
        <w:pStyle w:val="NormalWeb"/>
        <w:spacing w:before="0" w:beforeAutospacing="0" w:after="0" w:line="240" w:lineRule="auto"/>
        <w:jc w:val="both"/>
        <w:rPr>
          <w:rFonts w:ascii="Times New Roman" w:hAnsi="Times New Roman" w:cs="Times New Roman"/>
        </w:rPr>
      </w:pPr>
      <w:r w:rsidRPr="007162A3">
        <w:rPr>
          <w:rFonts w:ascii="Times New Roman" w:hAnsi="Times New Roman" w:cs="Times New Roman"/>
        </w:rPr>
        <w:t xml:space="preserve">Halliday, M. A. K. (1978). </w:t>
      </w:r>
      <w:r w:rsidRPr="007162A3">
        <w:rPr>
          <w:rFonts w:ascii="Times New Roman" w:hAnsi="Times New Roman" w:cs="Times New Roman"/>
          <w:i/>
          <w:iCs/>
        </w:rPr>
        <w:t xml:space="preserve">Language as social semiotic. </w:t>
      </w:r>
      <w:r w:rsidRPr="007162A3">
        <w:rPr>
          <w:rFonts w:ascii="Times New Roman" w:hAnsi="Times New Roman" w:cs="Times New Roman"/>
        </w:rPr>
        <w:t>Arnold.</w:t>
      </w:r>
    </w:p>
    <w:p w14:paraId="30DBD8B7" w14:textId="77777777" w:rsidR="006B0BF3" w:rsidRPr="007162A3" w:rsidRDefault="006B0BF3" w:rsidP="006B0BF3">
      <w:pPr>
        <w:tabs>
          <w:tab w:val="left" w:pos="1093"/>
        </w:tabs>
        <w:ind w:left="1094" w:hanging="1094"/>
        <w:rPr>
          <w:rFonts w:ascii="Times New Roman" w:eastAsia="宋体" w:hAnsi="Times New Roman" w:cs="Times New Roman"/>
          <w:sz w:val="24"/>
          <w:szCs w:val="24"/>
        </w:rPr>
      </w:pPr>
      <w:r w:rsidRPr="007162A3">
        <w:rPr>
          <w:rStyle w:val="fontstyle01"/>
          <w:rFonts w:ascii="Times New Roman" w:hAnsi="Times New Roman" w:cs="Times New Roman" w:hint="default"/>
        </w:rPr>
        <w:t xml:space="preserve">Brown, L. S. (2018). </w:t>
      </w:r>
      <w:r w:rsidRPr="007162A3">
        <w:rPr>
          <w:rStyle w:val="fontstyle01"/>
          <w:rFonts w:ascii="Times New Roman" w:hAnsi="Times New Roman" w:cs="Times New Roman" w:hint="default"/>
          <w:i/>
        </w:rPr>
        <w:t>Feminist therapy</w:t>
      </w:r>
      <w:r w:rsidRPr="007162A3">
        <w:rPr>
          <w:rStyle w:val="fontstyle01"/>
          <w:rFonts w:ascii="Times New Roman" w:hAnsi="Times New Roman" w:cs="Times New Roman" w:hint="default"/>
        </w:rPr>
        <w:t xml:space="preserve"> (2nd ed.). American Psychological Association. </w:t>
      </w:r>
      <w:r w:rsidRPr="007162A3">
        <w:rPr>
          <w:rStyle w:val="fontstyle01"/>
          <w:rFonts w:ascii="Times New Roman" w:hAnsi="Times New Roman" w:cs="Times New Roman" w:hint="default"/>
          <w:color w:val="0000EE"/>
        </w:rPr>
        <w:t>https://doi.org/10.1037/0000092-000</w:t>
      </w:r>
    </w:p>
    <w:p w14:paraId="7D15C270" w14:textId="77777777" w:rsidR="006B0BF3" w:rsidRPr="007162A3" w:rsidRDefault="006B0BF3" w:rsidP="006B0BF3">
      <w:pPr>
        <w:pStyle w:val="NormalWeb"/>
        <w:spacing w:before="0" w:beforeAutospacing="0" w:after="0" w:line="240" w:lineRule="auto"/>
        <w:jc w:val="both"/>
        <w:rPr>
          <w:rFonts w:ascii="Times New Roman" w:hAnsi="Times New Roman" w:cs="Times New Roman"/>
          <w:lang w:val="en-GB"/>
        </w:rPr>
      </w:pPr>
    </w:p>
    <w:p w14:paraId="46D13A59" w14:textId="7D7CD43B" w:rsidR="006B0BF3" w:rsidRPr="00A63798" w:rsidRDefault="00F0148D" w:rsidP="00A63798">
      <w:pPr>
        <w:pStyle w:val="ListParagraph"/>
        <w:numPr>
          <w:ilvl w:val="0"/>
          <w:numId w:val="3"/>
        </w:numPr>
        <w:rPr>
          <w:rStyle w:val="fontstyle01"/>
          <w:rFonts w:ascii="Times New Roman" w:hAnsi="Times New Roman" w:cs="Times New Roman" w:hint="default"/>
        </w:rPr>
      </w:pPr>
      <w:r w:rsidRPr="00A63798">
        <w:rPr>
          <w:rFonts w:ascii="Times New Roman" w:eastAsia="宋体" w:hAnsi="Times New Roman" w:cs="Times New Roman"/>
          <w:sz w:val="24"/>
          <w:szCs w:val="24"/>
        </w:rPr>
        <w:lastRenderedPageBreak/>
        <w:t>析出章节</w:t>
      </w:r>
    </w:p>
    <w:p w14:paraId="63B84551" w14:textId="77777777"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Weinstock, R., Leong, G. B., &amp; Silva, J. A. (2003). Defining forensic psychiatry: Roles and responsibilities. In R. Rosner (Ed.), </w:t>
      </w:r>
      <w:r w:rsidRPr="007162A3">
        <w:rPr>
          <w:rStyle w:val="fontstyle01"/>
          <w:rFonts w:ascii="Times New Roman" w:hAnsi="Times New Roman" w:cs="Times New Roman" w:hint="default"/>
          <w:i/>
        </w:rPr>
        <w:t>Principles and practice of forensic psychiatry</w:t>
      </w:r>
      <w:r w:rsidRPr="007162A3">
        <w:rPr>
          <w:rStyle w:val="fontstyle01"/>
          <w:rFonts w:ascii="Times New Roman" w:hAnsi="Times New Roman" w:cs="Times New Roman" w:hint="default"/>
        </w:rPr>
        <w:t xml:space="preserve"> (2nd ed., pp. 7–13). CRC Press.</w:t>
      </w:r>
    </w:p>
    <w:p w14:paraId="2F481E3A" w14:textId="77777777"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Balsam, K. F., Martell, C. R., Jones, K. P., &amp; Safren, S. A. (2019). Affirmative cognitive behavior therapy with sexual and gender minority people. In G. Y. Iwamasa &amp; P. A. Hays (Eds.), </w:t>
      </w:r>
      <w:r w:rsidRPr="007162A3">
        <w:rPr>
          <w:rStyle w:val="fontstyle01"/>
          <w:rFonts w:ascii="Times New Roman" w:hAnsi="Times New Roman" w:cs="Times New Roman" w:hint="default"/>
          <w:i/>
        </w:rPr>
        <w:t>Culturally responsive cognitive behavior therapy: Practice and supervision</w:t>
      </w:r>
      <w:r w:rsidRPr="007162A3">
        <w:rPr>
          <w:rStyle w:val="fontstyle01"/>
          <w:rFonts w:ascii="Times New Roman" w:hAnsi="Times New Roman" w:cs="Times New Roman" w:hint="default"/>
        </w:rPr>
        <w:t xml:space="preserve"> (2nd ed., pp. 287–314). American Psychological Association. </w:t>
      </w:r>
      <w:hyperlink r:id="rId8" w:history="1">
        <w:r w:rsidRPr="007162A3">
          <w:rPr>
            <w:rStyle w:val="Hyperlink"/>
            <w:rFonts w:ascii="Times New Roman" w:eastAsia="宋体" w:hAnsi="Times New Roman" w:cs="Times New Roman"/>
            <w:sz w:val="24"/>
            <w:szCs w:val="24"/>
          </w:rPr>
          <w:t>https://doi.org/10.1037/0000119-012</w:t>
        </w:r>
      </w:hyperlink>
    </w:p>
    <w:p w14:paraId="7CBC5CD3" w14:textId="77777777" w:rsidR="006B0BF3" w:rsidRPr="007162A3" w:rsidRDefault="006B0BF3" w:rsidP="006B0BF3">
      <w:pPr>
        <w:pStyle w:val="NormalWeb"/>
        <w:spacing w:before="0" w:beforeAutospacing="0" w:after="0" w:line="240" w:lineRule="auto"/>
        <w:ind w:left="420" w:hanging="420"/>
        <w:jc w:val="both"/>
        <w:rPr>
          <w:rFonts w:ascii="Times New Roman" w:hAnsi="Times New Roman" w:cs="Times New Roman"/>
        </w:rPr>
      </w:pPr>
      <w:r w:rsidRPr="007162A3">
        <w:rPr>
          <w:rFonts w:ascii="Times New Roman" w:hAnsi="Times New Roman" w:cs="Times New Roman"/>
          <w:lang w:val="en-GB"/>
        </w:rPr>
        <w:t xml:space="preserve">Burns, A., &amp; Knox, J. (2005). Realisation(s): Systemic-functional Linguistics and the language classroom. In N. Bartels (Ed.), </w:t>
      </w:r>
      <w:r w:rsidRPr="007162A3">
        <w:rPr>
          <w:rFonts w:ascii="Times New Roman" w:hAnsi="Times New Roman" w:cs="Times New Roman"/>
          <w:i/>
          <w:iCs/>
          <w:lang w:val="en-GB"/>
        </w:rPr>
        <w:t>Researching applied linguistics in language teacher education (</w:t>
      </w:r>
      <w:r w:rsidRPr="007162A3">
        <w:rPr>
          <w:rFonts w:ascii="Times New Roman" w:hAnsi="Times New Roman" w:cs="Times New Roman"/>
          <w:lang w:val="en-GB"/>
        </w:rPr>
        <w:t>pp. 235-260). Springer.</w:t>
      </w:r>
    </w:p>
    <w:p w14:paraId="61420EF9" w14:textId="77777777" w:rsidR="006B0BF3" w:rsidRPr="007162A3" w:rsidRDefault="006B0BF3" w:rsidP="006B0BF3">
      <w:pPr>
        <w:pStyle w:val="NormalWeb"/>
        <w:spacing w:before="0" w:beforeAutospacing="0" w:after="0" w:line="240" w:lineRule="auto"/>
        <w:ind w:left="1259" w:hanging="539"/>
        <w:jc w:val="both"/>
        <w:rPr>
          <w:rFonts w:ascii="Times New Roman" w:hAnsi="Times New Roman" w:cs="Times New Roman"/>
        </w:rPr>
      </w:pPr>
    </w:p>
    <w:p w14:paraId="75019F26" w14:textId="4BA323EC" w:rsidR="006B0BF3" w:rsidRPr="00A63798" w:rsidRDefault="00F0148D" w:rsidP="00A63798">
      <w:pPr>
        <w:pStyle w:val="ListParagraph"/>
        <w:numPr>
          <w:ilvl w:val="0"/>
          <w:numId w:val="3"/>
        </w:numPr>
        <w:rPr>
          <w:rStyle w:val="fontstyle21"/>
          <w:rFonts w:ascii="Times New Roman" w:eastAsia="宋体" w:hAnsi="Times New Roman" w:cs="Times New Roman"/>
          <w:sz w:val="24"/>
          <w:szCs w:val="24"/>
        </w:rPr>
      </w:pPr>
      <w:r w:rsidRPr="00A63798">
        <w:rPr>
          <w:rStyle w:val="fontstyle01"/>
          <w:rFonts w:ascii="Times New Roman" w:hAnsi="Times New Roman" w:cs="Times New Roman" w:hint="default"/>
        </w:rPr>
        <w:t>字典、百科全书</w:t>
      </w:r>
    </w:p>
    <w:p w14:paraId="64C22F60" w14:textId="77777777" w:rsidR="006B0BF3" w:rsidRPr="007162A3" w:rsidRDefault="006B0BF3" w:rsidP="006B0BF3">
      <w:pPr>
        <w:ind w:left="420" w:hanging="420"/>
        <w:rPr>
          <w:rFonts w:ascii="Times New Roman" w:eastAsia="宋体" w:hAnsi="Times New Roman" w:cs="Times New Roman"/>
          <w:sz w:val="24"/>
          <w:szCs w:val="24"/>
        </w:rPr>
      </w:pPr>
      <w:r w:rsidRPr="007162A3">
        <w:rPr>
          <w:rStyle w:val="fontstyle01"/>
          <w:rFonts w:ascii="Times New Roman" w:hAnsi="Times New Roman" w:cs="Times New Roman" w:hint="default"/>
        </w:rPr>
        <w:t xml:space="preserve">Merriam-Webster. (n.d.). </w:t>
      </w:r>
      <w:r w:rsidRPr="007162A3">
        <w:rPr>
          <w:rStyle w:val="fontstyle01"/>
          <w:rFonts w:ascii="Times New Roman" w:hAnsi="Times New Roman" w:cs="Times New Roman" w:hint="default"/>
          <w:i/>
        </w:rPr>
        <w:t>Merriam-Webster.com dictionary</w:t>
      </w:r>
      <w:r w:rsidRPr="007162A3">
        <w:rPr>
          <w:rStyle w:val="fontstyle01"/>
          <w:rFonts w:ascii="Times New Roman" w:hAnsi="Times New Roman" w:cs="Times New Roman" w:hint="default"/>
        </w:rPr>
        <w:t xml:space="preserve">. Retrieved May 5, 2019, from </w:t>
      </w:r>
      <w:r w:rsidRPr="007162A3">
        <w:rPr>
          <w:rStyle w:val="fontstyle01"/>
          <w:rFonts w:ascii="Times New Roman" w:hAnsi="Times New Roman" w:cs="Times New Roman" w:hint="default"/>
          <w:color w:val="0000EE"/>
        </w:rPr>
        <w:t>https://www.merriamwebster.com/</w:t>
      </w:r>
    </w:p>
    <w:p w14:paraId="08A07003" w14:textId="77777777"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American Psychological Association. (n.d.). </w:t>
      </w:r>
      <w:r w:rsidRPr="007162A3">
        <w:rPr>
          <w:rStyle w:val="fontstyle01"/>
          <w:rFonts w:ascii="Times New Roman" w:hAnsi="Times New Roman" w:cs="Times New Roman" w:hint="default"/>
          <w:i/>
        </w:rPr>
        <w:t>APA dictionary of psychology</w:t>
      </w:r>
      <w:r w:rsidRPr="007162A3">
        <w:rPr>
          <w:rStyle w:val="fontstyle01"/>
          <w:rFonts w:ascii="Times New Roman" w:hAnsi="Times New Roman" w:cs="Times New Roman" w:hint="default"/>
        </w:rPr>
        <w:t xml:space="preserve">. Retrieved June 14, 2019, from </w:t>
      </w:r>
      <w:hyperlink r:id="rId9" w:history="1">
        <w:r w:rsidRPr="007162A3">
          <w:rPr>
            <w:rStyle w:val="Hyperlink"/>
            <w:rFonts w:ascii="Times New Roman" w:eastAsia="宋体" w:hAnsi="Times New Roman" w:cs="Times New Roman"/>
            <w:sz w:val="24"/>
            <w:szCs w:val="24"/>
          </w:rPr>
          <w:t>https://dictionary.apa.org/</w:t>
        </w:r>
      </w:hyperlink>
    </w:p>
    <w:p w14:paraId="2BA2856F" w14:textId="77777777" w:rsidR="006B0BF3" w:rsidRPr="007162A3" w:rsidRDefault="006B0BF3" w:rsidP="006B0BF3">
      <w:pPr>
        <w:ind w:left="420" w:hanging="420"/>
        <w:rPr>
          <w:rStyle w:val="fontstyle21"/>
          <w:rFonts w:ascii="Times New Roman" w:eastAsia="宋体" w:hAnsi="Times New Roman" w:cs="Times New Roman"/>
          <w:sz w:val="24"/>
          <w:szCs w:val="24"/>
        </w:rPr>
      </w:pPr>
    </w:p>
    <w:p w14:paraId="06CFCCB2" w14:textId="7159DC3C"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团体报告</w:t>
      </w:r>
    </w:p>
    <w:p w14:paraId="13B31079" w14:textId="59ED7C8B"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Australian Government Productivity Commission &amp; New Zealand Productivity Commission. (2012). </w:t>
      </w:r>
      <w:r w:rsidRPr="007162A3">
        <w:rPr>
          <w:rStyle w:val="fontstyle01"/>
          <w:rFonts w:ascii="Times New Roman" w:hAnsi="Times New Roman" w:cs="Times New Roman" w:hint="default"/>
          <w:i/>
        </w:rPr>
        <w:t>Strengthening transTasman economic relations</w:t>
      </w:r>
      <w:r w:rsidRPr="007162A3">
        <w:rPr>
          <w:rStyle w:val="fontstyle01"/>
          <w:rFonts w:ascii="Times New Roman" w:hAnsi="Times New Roman" w:cs="Times New Roman" w:hint="default"/>
        </w:rPr>
        <w:t xml:space="preserve">. </w:t>
      </w:r>
      <w:hyperlink r:id="rId10" w:history="1">
        <w:r w:rsidRPr="007162A3">
          <w:rPr>
            <w:rStyle w:val="Hyperlink"/>
            <w:rFonts w:ascii="Times New Roman" w:eastAsia="宋体" w:hAnsi="Times New Roman" w:cs="Times New Roman"/>
            <w:sz w:val="24"/>
            <w:szCs w:val="24"/>
          </w:rPr>
          <w:t>https://www.pc.gov.au/inquiries/completed/australia-newzealand/report/trans-tasman.pdf</w:t>
        </w:r>
      </w:hyperlink>
    </w:p>
    <w:p w14:paraId="578BAC2D" w14:textId="77777777"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Canada Council for the Arts. (2013). </w:t>
      </w:r>
      <w:r w:rsidRPr="007162A3">
        <w:rPr>
          <w:rStyle w:val="fontstyle01"/>
          <w:rFonts w:ascii="Times New Roman" w:hAnsi="Times New Roman" w:cs="Times New Roman" w:hint="default"/>
          <w:i/>
        </w:rPr>
        <w:t>What we heard: Summary of key findings: 2013 Canada Council’s Inter-Arts Office consultation</w:t>
      </w:r>
      <w:r w:rsidRPr="007162A3">
        <w:rPr>
          <w:rStyle w:val="fontstyle01"/>
          <w:rFonts w:ascii="Times New Roman" w:hAnsi="Times New Roman" w:cs="Times New Roman" w:hint="default"/>
        </w:rPr>
        <w:t xml:space="preserve">. </w:t>
      </w:r>
      <w:r w:rsidRPr="007162A3">
        <w:rPr>
          <w:rStyle w:val="fontstyle01"/>
          <w:rFonts w:ascii="Times New Roman" w:hAnsi="Times New Roman" w:cs="Times New Roman" w:hint="default"/>
          <w:color w:val="0000EE"/>
        </w:rPr>
        <w:t>http://publications.gc.ca/collections/collection_2017/canadac</w:t>
      </w:r>
      <w:r w:rsidRPr="007162A3">
        <w:rPr>
          <w:rFonts w:ascii="Times New Roman" w:eastAsia="宋体" w:hAnsi="Times New Roman" w:cs="Times New Roman"/>
          <w:color w:val="0000EE"/>
          <w:sz w:val="24"/>
          <w:szCs w:val="24"/>
        </w:rPr>
        <w:br/>
      </w:r>
      <w:r w:rsidRPr="007162A3">
        <w:rPr>
          <w:rStyle w:val="fontstyle01"/>
          <w:rFonts w:ascii="Times New Roman" w:hAnsi="Times New Roman" w:cs="Times New Roman" w:hint="default"/>
          <w:color w:val="0000EE"/>
        </w:rPr>
        <w:t>ouncil/K23-65-2013-eng.pdf</w:t>
      </w:r>
    </w:p>
    <w:p w14:paraId="75B5E984" w14:textId="77777777" w:rsidR="006B0BF3" w:rsidRPr="007162A3" w:rsidRDefault="006B0BF3" w:rsidP="006B0BF3">
      <w:pPr>
        <w:ind w:left="420" w:hanging="420"/>
        <w:rPr>
          <w:rStyle w:val="fontstyle21"/>
          <w:rFonts w:ascii="Times New Roman" w:eastAsia="宋体" w:hAnsi="Times New Roman" w:cs="Times New Roman"/>
          <w:sz w:val="24"/>
          <w:szCs w:val="24"/>
        </w:rPr>
      </w:pPr>
    </w:p>
    <w:p w14:paraId="5ECC6BE1" w14:textId="1CBCF24A" w:rsidR="006B0BF3"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会议宣读论文</w:t>
      </w:r>
    </w:p>
    <w:p w14:paraId="63538B8D" w14:textId="77777777"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Maddox, S., Hurling, J., Stewart, E., &amp; Edwards, A. (2016, March 30–April 2). </w:t>
      </w:r>
      <w:r w:rsidRPr="007162A3">
        <w:rPr>
          <w:rStyle w:val="fontstyle01"/>
          <w:rFonts w:ascii="Times New Roman" w:hAnsi="Times New Roman" w:cs="Times New Roman" w:hint="default"/>
          <w:i/>
        </w:rPr>
        <w:t>If mama ain’t happy, nobody’s happy: The effect of parental depression on mood dysregulation in children</w:t>
      </w:r>
      <w:r w:rsidRPr="007162A3">
        <w:rPr>
          <w:rStyle w:val="fontstyle01"/>
          <w:rFonts w:ascii="Times New Roman" w:hAnsi="Times New Roman" w:cs="Times New Roman" w:hint="default"/>
        </w:rPr>
        <w:t xml:space="preserve"> [Paper presentation]. Southeastern Psychological Association 62nd Annual Meeting, New Orleans, LA, United States.</w:t>
      </w:r>
    </w:p>
    <w:p w14:paraId="171D80E2" w14:textId="77777777" w:rsidR="006B0BF3" w:rsidRPr="007162A3" w:rsidRDefault="006B0BF3" w:rsidP="006B0BF3">
      <w:pPr>
        <w:ind w:left="420" w:hanging="420"/>
        <w:rPr>
          <w:rStyle w:val="fontstyle01"/>
          <w:rFonts w:ascii="Times New Roman" w:hAnsi="Times New Roman" w:cs="Times New Roman" w:hint="default"/>
        </w:rPr>
      </w:pPr>
    </w:p>
    <w:p w14:paraId="61E61DB7" w14:textId="58B56B7A" w:rsidR="006B0BF3"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海报展示</w:t>
      </w:r>
    </w:p>
    <w:p w14:paraId="540ED77C" w14:textId="77777777"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Pearson, J. (2018, September 27–30). </w:t>
      </w:r>
      <w:r w:rsidRPr="007162A3">
        <w:rPr>
          <w:rStyle w:val="fontstyle01"/>
          <w:rFonts w:ascii="Times New Roman" w:hAnsi="Times New Roman" w:cs="Times New Roman" w:hint="default"/>
          <w:i/>
        </w:rPr>
        <w:t>Fat talk and its effects on state-based body image in women</w:t>
      </w:r>
      <w:r w:rsidRPr="007162A3">
        <w:rPr>
          <w:rStyle w:val="fontstyle01"/>
          <w:rFonts w:ascii="Times New Roman" w:hAnsi="Times New Roman" w:cs="Times New Roman" w:hint="default"/>
        </w:rPr>
        <w:t xml:space="preserve"> [Poster presentation]. Australian Psychological Society Congress, Sydney, NSW, Australia. </w:t>
      </w:r>
      <w:hyperlink r:id="rId11" w:history="1">
        <w:r w:rsidRPr="007162A3">
          <w:rPr>
            <w:rStyle w:val="Hyperlink"/>
            <w:rFonts w:ascii="Times New Roman" w:eastAsia="宋体" w:hAnsi="Times New Roman" w:cs="Times New Roman"/>
            <w:sz w:val="24"/>
            <w:szCs w:val="24"/>
          </w:rPr>
          <w:t>http://bit.ly/2XGSThP</w:t>
        </w:r>
      </w:hyperlink>
    </w:p>
    <w:p w14:paraId="586DA05D" w14:textId="77777777" w:rsidR="006B0BF3" w:rsidRPr="007162A3" w:rsidRDefault="006B0BF3" w:rsidP="006B0BF3">
      <w:pPr>
        <w:ind w:left="420" w:hanging="420"/>
        <w:rPr>
          <w:rStyle w:val="fontstyle01"/>
          <w:rFonts w:ascii="Times New Roman" w:hAnsi="Times New Roman" w:cs="Times New Roman" w:hint="default"/>
          <w:color w:val="0000EE"/>
        </w:rPr>
      </w:pPr>
    </w:p>
    <w:p w14:paraId="0262369A" w14:textId="2C9AAEEB"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未出版硕博士论文</w:t>
      </w:r>
    </w:p>
    <w:p w14:paraId="2C837E4E" w14:textId="42E911F2"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Harris, L. (2014). </w:t>
      </w:r>
      <w:r w:rsidRPr="007162A3">
        <w:rPr>
          <w:rStyle w:val="fontstyle01"/>
          <w:rFonts w:ascii="Times New Roman" w:hAnsi="Times New Roman" w:cs="Times New Roman" w:hint="default"/>
          <w:i/>
        </w:rPr>
        <w:t>Instructional leadership perceptions and practices of elementary school leaders</w:t>
      </w:r>
      <w:r w:rsidRPr="007162A3">
        <w:rPr>
          <w:rStyle w:val="fontstyle01"/>
          <w:rFonts w:ascii="Times New Roman" w:hAnsi="Times New Roman" w:cs="Times New Roman" w:hint="default"/>
        </w:rPr>
        <w:t xml:space="preserve"> [Unpublished doctoral dissertation]. University of Virginia.</w:t>
      </w:r>
    </w:p>
    <w:p w14:paraId="4B9141DD" w14:textId="77777777" w:rsidR="006B0BF3" w:rsidRPr="007162A3" w:rsidRDefault="006B0BF3" w:rsidP="006B0BF3">
      <w:pPr>
        <w:ind w:left="420" w:hanging="420"/>
        <w:rPr>
          <w:rStyle w:val="fontstyle01"/>
          <w:rFonts w:ascii="Times New Roman" w:hAnsi="Times New Roman" w:cs="Times New Roman" w:hint="default"/>
        </w:rPr>
      </w:pPr>
    </w:p>
    <w:p w14:paraId="248CFBBC" w14:textId="35E5F965"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lastRenderedPageBreak/>
        <w:t>数据库硕博士论文</w:t>
      </w:r>
    </w:p>
    <w:p w14:paraId="60E0F446" w14:textId="4535305B"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Hollander, M. M. (2017). </w:t>
      </w:r>
      <w:r w:rsidRPr="007162A3">
        <w:rPr>
          <w:rStyle w:val="fontstyle01"/>
          <w:rFonts w:ascii="Times New Roman" w:hAnsi="Times New Roman" w:cs="Times New Roman" w:hint="default"/>
          <w:i/>
        </w:rPr>
        <w:t>Resistance to authority: Methodological innovations and new lessons from the Milgram experiment</w:t>
      </w:r>
      <w:r w:rsidRPr="007162A3">
        <w:rPr>
          <w:rStyle w:val="fontstyle01"/>
          <w:rFonts w:ascii="Times New Roman" w:hAnsi="Times New Roman" w:cs="Times New Roman" w:hint="default"/>
        </w:rPr>
        <w:t xml:space="preserve"> (Publication No. 10289373) [Doctoral dissertation, University of Wisconsin–Madison]. ProQuest Dissertations and Theses Global.</w:t>
      </w:r>
    </w:p>
    <w:p w14:paraId="31080BE7" w14:textId="77777777" w:rsidR="006B0BF3" w:rsidRPr="007162A3" w:rsidRDefault="006B0BF3" w:rsidP="006B0BF3">
      <w:pPr>
        <w:ind w:left="420" w:hanging="420"/>
        <w:rPr>
          <w:rStyle w:val="fontstyle01"/>
          <w:rFonts w:ascii="Times New Roman" w:hAnsi="Times New Roman" w:cs="Times New Roman" w:hint="default"/>
        </w:rPr>
      </w:pPr>
    </w:p>
    <w:p w14:paraId="7AD77A12" w14:textId="3757E2F4"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在线出版硕博士论文</w:t>
      </w:r>
    </w:p>
    <w:p w14:paraId="2C259AC7" w14:textId="529D6278" w:rsidR="006B0BF3" w:rsidRPr="007162A3" w:rsidRDefault="006B0BF3" w:rsidP="006B0BF3">
      <w:pPr>
        <w:ind w:left="420" w:hanging="420"/>
        <w:rPr>
          <w:rStyle w:val="fontstyle01"/>
          <w:rFonts w:ascii="Times New Roman" w:hAnsi="Times New Roman" w:cs="Times New Roman" w:hint="default"/>
          <w:color w:val="0000EE"/>
        </w:rPr>
      </w:pPr>
      <w:r w:rsidRPr="007162A3">
        <w:rPr>
          <w:rStyle w:val="fontstyle01"/>
          <w:rFonts w:ascii="Times New Roman" w:hAnsi="Times New Roman" w:cs="Times New Roman" w:hint="default"/>
        </w:rPr>
        <w:t xml:space="preserve">Hutcheson, V. H. (2012). </w:t>
      </w:r>
      <w:r w:rsidRPr="007162A3">
        <w:rPr>
          <w:rStyle w:val="fontstyle01"/>
          <w:rFonts w:ascii="Times New Roman" w:hAnsi="Times New Roman" w:cs="Times New Roman" w:hint="default"/>
          <w:i/>
        </w:rPr>
        <w:t>Dealing with dual differences: Social coping strategies of gifted and lesbian, gay, bisexual, transgender, and queer adolescents</w:t>
      </w:r>
      <w:r w:rsidRPr="007162A3">
        <w:rPr>
          <w:rStyle w:val="fontstyle01"/>
          <w:rFonts w:ascii="Times New Roman" w:hAnsi="Times New Roman" w:cs="Times New Roman" w:hint="default"/>
        </w:rPr>
        <w:t xml:space="preserve"> [Master’s thesis, The College of William &amp; Mary]. William &amp; Mary Digital Archive.</w:t>
      </w:r>
      <w:r w:rsidRPr="007162A3">
        <w:rPr>
          <w:rStyle w:val="fontstyle01"/>
          <w:rFonts w:ascii="Times New Roman" w:hAnsi="Times New Roman" w:cs="Times New Roman" w:hint="default"/>
          <w:color w:val="0000EE"/>
        </w:rPr>
        <w:t>https://digitalarchive.wm.edu/bitstream/handle/10288/16594/</w:t>
      </w:r>
      <w:r w:rsidRPr="007162A3">
        <w:rPr>
          <w:rFonts w:ascii="Times New Roman" w:eastAsia="宋体" w:hAnsi="Times New Roman" w:cs="Times New Roman"/>
          <w:color w:val="0000EE"/>
          <w:sz w:val="24"/>
          <w:szCs w:val="24"/>
        </w:rPr>
        <w:br/>
      </w:r>
      <w:r w:rsidRPr="007162A3">
        <w:rPr>
          <w:rStyle w:val="fontstyle01"/>
          <w:rFonts w:ascii="Times New Roman" w:hAnsi="Times New Roman" w:cs="Times New Roman" w:hint="default"/>
          <w:color w:val="0000EE"/>
        </w:rPr>
        <w:t>HutchesonVirginia2012.pdf</w:t>
      </w:r>
    </w:p>
    <w:p w14:paraId="39AF98F6" w14:textId="77777777" w:rsidR="006B0BF3" w:rsidRPr="007162A3" w:rsidRDefault="006B0BF3" w:rsidP="006B0BF3">
      <w:pPr>
        <w:ind w:left="420" w:hanging="420"/>
        <w:rPr>
          <w:rStyle w:val="fontstyle01"/>
          <w:rFonts w:ascii="Times New Roman" w:hAnsi="Times New Roman" w:cs="Times New Roman" w:hint="default"/>
          <w:color w:val="0000EE"/>
        </w:rPr>
      </w:pPr>
    </w:p>
    <w:p w14:paraId="459AD501" w14:textId="5F42F533"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未出版文献</w:t>
      </w:r>
    </w:p>
    <w:p w14:paraId="34DA451D" w14:textId="41AA841B"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Yoo, J., Miyamoto, Y., Rigotti, A., &amp; Ryff, C. (2016). </w:t>
      </w:r>
      <w:r w:rsidRPr="007162A3">
        <w:rPr>
          <w:rStyle w:val="fontstyle01"/>
          <w:rFonts w:ascii="Times New Roman" w:hAnsi="Times New Roman" w:cs="Times New Roman" w:hint="default"/>
          <w:i/>
        </w:rPr>
        <w:t xml:space="preserve">Linking positive affect to blood lipids: A cultural perspective </w:t>
      </w:r>
      <w:r w:rsidRPr="007162A3">
        <w:rPr>
          <w:rStyle w:val="fontstyle01"/>
          <w:rFonts w:ascii="Times New Roman" w:hAnsi="Times New Roman" w:cs="Times New Roman" w:hint="default"/>
        </w:rPr>
        <w:t>[Unpublished manuscript]. Department of Psychology, University of Wisconsin–Madison.</w:t>
      </w:r>
    </w:p>
    <w:p w14:paraId="349A4446" w14:textId="77777777" w:rsidR="006B0BF3" w:rsidRPr="007162A3" w:rsidRDefault="006B0BF3" w:rsidP="006B0BF3">
      <w:pPr>
        <w:ind w:left="420" w:hanging="420"/>
        <w:rPr>
          <w:rStyle w:val="fontstyle01"/>
          <w:rFonts w:ascii="Times New Roman" w:hAnsi="Times New Roman" w:cs="Times New Roman" w:hint="default"/>
        </w:rPr>
      </w:pPr>
    </w:p>
    <w:p w14:paraId="044EECD2" w14:textId="77733781"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准备中文献</w:t>
      </w:r>
    </w:p>
    <w:p w14:paraId="569E49F0" w14:textId="26C590C0"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O’Shea, M. (2018). </w:t>
      </w:r>
      <w:r w:rsidRPr="007162A3">
        <w:rPr>
          <w:rStyle w:val="fontstyle01"/>
          <w:rFonts w:ascii="Times New Roman" w:hAnsi="Times New Roman" w:cs="Times New Roman" w:hint="default"/>
          <w:i/>
        </w:rPr>
        <w:t>Understanding proactive behavior in the workplace as a function of gender</w:t>
      </w:r>
      <w:r w:rsidRPr="007162A3">
        <w:rPr>
          <w:rStyle w:val="fontstyle01"/>
          <w:rFonts w:ascii="Times New Roman" w:hAnsi="Times New Roman" w:cs="Times New Roman" w:hint="default"/>
        </w:rPr>
        <w:t xml:space="preserve"> [Manuscript in preparation]. Department of Management, University of Kansas.</w:t>
      </w:r>
    </w:p>
    <w:p w14:paraId="11874EE9" w14:textId="77777777" w:rsidR="006B0BF3" w:rsidRPr="007162A3" w:rsidRDefault="006B0BF3" w:rsidP="006B0BF3">
      <w:pPr>
        <w:ind w:left="420" w:hanging="420"/>
        <w:rPr>
          <w:rStyle w:val="fontstyle01"/>
          <w:rFonts w:ascii="Times New Roman" w:hAnsi="Times New Roman" w:cs="Times New Roman" w:hint="default"/>
        </w:rPr>
      </w:pPr>
    </w:p>
    <w:p w14:paraId="20BA792D" w14:textId="785B85CD" w:rsidR="00F0148D" w:rsidRPr="00A63798" w:rsidRDefault="00F0148D" w:rsidP="00A63798">
      <w:pPr>
        <w:pStyle w:val="ListParagraph"/>
        <w:numPr>
          <w:ilvl w:val="0"/>
          <w:numId w:val="3"/>
        </w:numPr>
        <w:rPr>
          <w:rStyle w:val="fontstyle01"/>
          <w:rFonts w:ascii="Times New Roman" w:hAnsi="Times New Roman" w:cs="Times New Roman" w:hint="default"/>
        </w:rPr>
      </w:pPr>
      <w:r w:rsidRPr="00A63798">
        <w:rPr>
          <w:rStyle w:val="fontstyle01"/>
          <w:rFonts w:ascii="Times New Roman" w:hAnsi="Times New Roman" w:cs="Times New Roman" w:hint="default"/>
        </w:rPr>
        <w:t>已投稿文献</w:t>
      </w:r>
    </w:p>
    <w:p w14:paraId="69B1F7C1" w14:textId="1A2536F8" w:rsidR="006B0BF3" w:rsidRPr="007162A3" w:rsidRDefault="006B0BF3" w:rsidP="006B0BF3">
      <w:pPr>
        <w:ind w:left="420" w:hanging="420"/>
        <w:rPr>
          <w:rStyle w:val="fontstyle01"/>
          <w:rFonts w:ascii="Times New Roman" w:hAnsi="Times New Roman" w:cs="Times New Roman" w:hint="default"/>
        </w:rPr>
      </w:pPr>
      <w:r w:rsidRPr="007162A3">
        <w:rPr>
          <w:rStyle w:val="fontstyle01"/>
          <w:rFonts w:ascii="Times New Roman" w:hAnsi="Times New Roman" w:cs="Times New Roman" w:hint="default"/>
        </w:rPr>
        <w:t xml:space="preserve">Lippincott, T., &amp; Poindexter, E. K. (2019). </w:t>
      </w:r>
      <w:r w:rsidRPr="007162A3">
        <w:rPr>
          <w:rStyle w:val="fontstyle01"/>
          <w:rFonts w:ascii="Times New Roman" w:hAnsi="Times New Roman" w:cs="Times New Roman" w:hint="default"/>
          <w:i/>
        </w:rPr>
        <w:t>Emotion recognition as a function of facial cues: Implications for practice</w:t>
      </w:r>
      <w:r w:rsidRPr="007162A3">
        <w:rPr>
          <w:rStyle w:val="fontstyle01"/>
          <w:rFonts w:ascii="Times New Roman" w:hAnsi="Times New Roman" w:cs="Times New Roman" w:hint="default"/>
        </w:rPr>
        <w:t xml:space="preserve"> [Manuscript submitted for publication]. Department of Psychology, University of Washington.</w:t>
      </w:r>
    </w:p>
    <w:p w14:paraId="57E0AB50" w14:textId="77777777" w:rsidR="006B0BF3" w:rsidRPr="007162A3" w:rsidRDefault="006B0BF3" w:rsidP="008C4982">
      <w:pPr>
        <w:spacing w:line="360" w:lineRule="auto"/>
        <w:ind w:left="420" w:hanging="420"/>
        <w:rPr>
          <w:rFonts w:ascii="Times New Roman" w:eastAsia="宋体" w:hAnsi="Times New Roman" w:cs="Times New Roman"/>
          <w:sz w:val="24"/>
          <w:szCs w:val="24"/>
        </w:rPr>
      </w:pPr>
    </w:p>
    <w:p w14:paraId="6A99394B" w14:textId="527152DB" w:rsidR="00F0148D" w:rsidRPr="007162A3" w:rsidRDefault="00F0148D" w:rsidP="00A63798">
      <w:pPr>
        <w:pStyle w:val="Default"/>
        <w:numPr>
          <w:ilvl w:val="0"/>
          <w:numId w:val="3"/>
        </w:numPr>
        <w:spacing w:line="360" w:lineRule="auto"/>
        <w:jc w:val="both"/>
        <w:rPr>
          <w:rFonts w:ascii="Times New Roman" w:hAnsi="Times New Roman" w:cs="Times New Roman"/>
          <w:color w:val="auto"/>
          <w:kern w:val="2"/>
        </w:rPr>
      </w:pPr>
      <w:r w:rsidRPr="007162A3">
        <w:rPr>
          <w:rFonts w:ascii="Times New Roman" w:hAnsi="Times New Roman" w:cs="Times New Roman"/>
          <w:color w:val="auto"/>
          <w:kern w:val="2"/>
        </w:rPr>
        <w:t>引进文献</w:t>
      </w:r>
    </w:p>
    <w:p w14:paraId="16B5C9CF" w14:textId="3F9C4F41" w:rsidR="003B4623" w:rsidRPr="007162A3" w:rsidRDefault="00366761" w:rsidP="00F0148D">
      <w:pPr>
        <w:pStyle w:val="Default"/>
        <w:spacing w:line="360" w:lineRule="auto"/>
        <w:ind w:left="420" w:hanging="420"/>
        <w:jc w:val="both"/>
        <w:rPr>
          <w:rFonts w:ascii="Times New Roman" w:hAnsi="Times New Roman" w:cs="Times New Roman"/>
        </w:rPr>
      </w:pPr>
      <w:r w:rsidRPr="007162A3">
        <w:rPr>
          <w:rFonts w:ascii="Times New Roman" w:hAnsi="Times New Roman" w:cs="Times New Roman"/>
        </w:rPr>
        <w:t xml:space="preserve">Hatim, B., &amp; I. Mason (1990/2001). </w:t>
      </w:r>
      <w:r w:rsidRPr="007162A3">
        <w:rPr>
          <w:rFonts w:ascii="Times New Roman" w:hAnsi="Times New Roman" w:cs="Times New Roman"/>
          <w:i/>
        </w:rPr>
        <w:t>Discourse and the translator</w:t>
      </w:r>
      <w:r w:rsidRPr="007162A3">
        <w:rPr>
          <w:rFonts w:ascii="Times New Roman" w:hAnsi="Times New Roman" w:cs="Times New Roman"/>
        </w:rPr>
        <w:t xml:space="preserve">. Routledge/Shanghai Foreign Languages Education Press. </w:t>
      </w:r>
      <w:r w:rsidRPr="007162A3">
        <w:rPr>
          <w:rFonts w:ascii="Times New Roman" w:hAnsi="Times New Roman" w:cs="Times New Roman"/>
        </w:rPr>
        <w:t>（国内引进版英文文献）</w:t>
      </w:r>
    </w:p>
    <w:sectPr w:rsidR="003B4623" w:rsidRPr="00716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A781" w14:textId="77777777" w:rsidR="000F19FD" w:rsidRDefault="000F19FD" w:rsidP="00E109B1">
      <w:r>
        <w:separator/>
      </w:r>
    </w:p>
  </w:endnote>
  <w:endnote w:type="continuationSeparator" w:id="0">
    <w:p w14:paraId="752DA221" w14:textId="77777777" w:rsidR="000F19FD" w:rsidRDefault="000F19FD" w:rsidP="00E1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DC269" w14:textId="77777777" w:rsidR="000F19FD" w:rsidRDefault="000F19FD" w:rsidP="00E109B1">
      <w:r>
        <w:separator/>
      </w:r>
    </w:p>
  </w:footnote>
  <w:footnote w:type="continuationSeparator" w:id="0">
    <w:p w14:paraId="0F16B660" w14:textId="77777777" w:rsidR="000F19FD" w:rsidRDefault="000F19FD" w:rsidP="00E109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719D"/>
    <w:multiLevelType w:val="hybridMultilevel"/>
    <w:tmpl w:val="0F3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34859"/>
    <w:multiLevelType w:val="hybridMultilevel"/>
    <w:tmpl w:val="4BE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E02D8"/>
    <w:multiLevelType w:val="hybridMultilevel"/>
    <w:tmpl w:val="6BF06B02"/>
    <w:lvl w:ilvl="0" w:tplc="2CDEB60C">
      <w:start w:val="1"/>
      <w:numFmt w:val="decimal"/>
      <w:lvlText w:v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3F"/>
    <w:rsid w:val="000340CB"/>
    <w:rsid w:val="0005656C"/>
    <w:rsid w:val="0009392A"/>
    <w:rsid w:val="000A6D0A"/>
    <w:rsid w:val="000B770A"/>
    <w:rsid w:val="000F19FD"/>
    <w:rsid w:val="0015716C"/>
    <w:rsid w:val="0016527E"/>
    <w:rsid w:val="0016673A"/>
    <w:rsid w:val="001728EB"/>
    <w:rsid w:val="00172DED"/>
    <w:rsid w:val="00195C75"/>
    <w:rsid w:val="001A16C4"/>
    <w:rsid w:val="001B4365"/>
    <w:rsid w:val="001C598A"/>
    <w:rsid w:val="001D192C"/>
    <w:rsid w:val="001D43B5"/>
    <w:rsid w:val="001F2095"/>
    <w:rsid w:val="00213750"/>
    <w:rsid w:val="00236D4B"/>
    <w:rsid w:val="00236E72"/>
    <w:rsid w:val="00284B21"/>
    <w:rsid w:val="002B0FD0"/>
    <w:rsid w:val="002C5E5A"/>
    <w:rsid w:val="002D1BBD"/>
    <w:rsid w:val="002D1BF8"/>
    <w:rsid w:val="00301E30"/>
    <w:rsid w:val="00366761"/>
    <w:rsid w:val="00372A3C"/>
    <w:rsid w:val="003A5A90"/>
    <w:rsid w:val="003B137B"/>
    <w:rsid w:val="003B4623"/>
    <w:rsid w:val="003C6BD1"/>
    <w:rsid w:val="003D13AF"/>
    <w:rsid w:val="003D3C13"/>
    <w:rsid w:val="003D6B8A"/>
    <w:rsid w:val="003E4465"/>
    <w:rsid w:val="003E7DAE"/>
    <w:rsid w:val="003F21AA"/>
    <w:rsid w:val="00410996"/>
    <w:rsid w:val="004663F8"/>
    <w:rsid w:val="004873E9"/>
    <w:rsid w:val="004B34EA"/>
    <w:rsid w:val="004C3F2E"/>
    <w:rsid w:val="0051681E"/>
    <w:rsid w:val="005216DB"/>
    <w:rsid w:val="00531C33"/>
    <w:rsid w:val="005A0210"/>
    <w:rsid w:val="005C07B7"/>
    <w:rsid w:val="00621065"/>
    <w:rsid w:val="00631DD2"/>
    <w:rsid w:val="00635E71"/>
    <w:rsid w:val="00641CD0"/>
    <w:rsid w:val="00644F83"/>
    <w:rsid w:val="00653E33"/>
    <w:rsid w:val="006805AB"/>
    <w:rsid w:val="006920C8"/>
    <w:rsid w:val="00692A8A"/>
    <w:rsid w:val="006B0177"/>
    <w:rsid w:val="006B0BF3"/>
    <w:rsid w:val="00703ADC"/>
    <w:rsid w:val="00704383"/>
    <w:rsid w:val="00710E55"/>
    <w:rsid w:val="00713C47"/>
    <w:rsid w:val="007162A3"/>
    <w:rsid w:val="00722C73"/>
    <w:rsid w:val="00745C88"/>
    <w:rsid w:val="0075371D"/>
    <w:rsid w:val="00764B92"/>
    <w:rsid w:val="00772E21"/>
    <w:rsid w:val="007B412B"/>
    <w:rsid w:val="007D2350"/>
    <w:rsid w:val="008048FE"/>
    <w:rsid w:val="008059FA"/>
    <w:rsid w:val="00814A2F"/>
    <w:rsid w:val="00835D97"/>
    <w:rsid w:val="00854893"/>
    <w:rsid w:val="00887D98"/>
    <w:rsid w:val="008A775B"/>
    <w:rsid w:val="008A7F55"/>
    <w:rsid w:val="008B70DE"/>
    <w:rsid w:val="008C4982"/>
    <w:rsid w:val="00922375"/>
    <w:rsid w:val="00925CF0"/>
    <w:rsid w:val="00954655"/>
    <w:rsid w:val="00961630"/>
    <w:rsid w:val="0097413F"/>
    <w:rsid w:val="00974BC3"/>
    <w:rsid w:val="009A5624"/>
    <w:rsid w:val="009A6BEF"/>
    <w:rsid w:val="009B0878"/>
    <w:rsid w:val="009C4467"/>
    <w:rsid w:val="009E4FA4"/>
    <w:rsid w:val="009F0879"/>
    <w:rsid w:val="009F2822"/>
    <w:rsid w:val="009F29D7"/>
    <w:rsid w:val="009F54E3"/>
    <w:rsid w:val="00A63798"/>
    <w:rsid w:val="00A7234C"/>
    <w:rsid w:val="00AC2D4D"/>
    <w:rsid w:val="00AD5348"/>
    <w:rsid w:val="00B10A92"/>
    <w:rsid w:val="00B20BEC"/>
    <w:rsid w:val="00B34667"/>
    <w:rsid w:val="00B4399A"/>
    <w:rsid w:val="00B5178A"/>
    <w:rsid w:val="00B62A2E"/>
    <w:rsid w:val="00B94C71"/>
    <w:rsid w:val="00BA7DAA"/>
    <w:rsid w:val="00BB4B3C"/>
    <w:rsid w:val="00BE5DCC"/>
    <w:rsid w:val="00C4737E"/>
    <w:rsid w:val="00C56C4A"/>
    <w:rsid w:val="00CA5B1D"/>
    <w:rsid w:val="00CD44C3"/>
    <w:rsid w:val="00CF46B3"/>
    <w:rsid w:val="00D45E55"/>
    <w:rsid w:val="00D61381"/>
    <w:rsid w:val="00DC09ED"/>
    <w:rsid w:val="00DD22D2"/>
    <w:rsid w:val="00E01ED6"/>
    <w:rsid w:val="00E0495B"/>
    <w:rsid w:val="00E109B1"/>
    <w:rsid w:val="00E11D67"/>
    <w:rsid w:val="00E23E32"/>
    <w:rsid w:val="00E257FF"/>
    <w:rsid w:val="00E813C0"/>
    <w:rsid w:val="00E973EC"/>
    <w:rsid w:val="00E97596"/>
    <w:rsid w:val="00F0148D"/>
    <w:rsid w:val="00F10412"/>
    <w:rsid w:val="00F32864"/>
    <w:rsid w:val="00F37463"/>
    <w:rsid w:val="00F444A4"/>
    <w:rsid w:val="00F601A5"/>
    <w:rsid w:val="00F707C4"/>
    <w:rsid w:val="00F93F0B"/>
    <w:rsid w:val="00FA291D"/>
    <w:rsid w:val="00FA5180"/>
    <w:rsid w:val="00FF17EB"/>
    <w:rsid w:val="00FF1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24033"/>
  <w15:chartTrackingRefBased/>
  <w15:docId w15:val="{07A78FAC-16CE-4AEE-9055-C01AF5D5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095"/>
    <w:pPr>
      <w:widowControl w:val="0"/>
      <w:autoSpaceDE w:val="0"/>
      <w:autoSpaceDN w:val="0"/>
      <w:adjustRightInd w:val="0"/>
    </w:pPr>
    <w:rPr>
      <w:rFonts w:ascii="宋体" w:eastAsia="宋体" w:cs="宋体"/>
      <w:color w:val="000000"/>
      <w:kern w:val="0"/>
      <w:sz w:val="24"/>
      <w:szCs w:val="24"/>
    </w:rPr>
  </w:style>
  <w:style w:type="paragraph" w:styleId="NormalWeb">
    <w:name w:val="Normal (Web)"/>
    <w:basedOn w:val="Normal"/>
    <w:uiPriority w:val="99"/>
    <w:unhideWhenUsed/>
    <w:rsid w:val="003B4623"/>
    <w:pPr>
      <w:widowControl/>
      <w:spacing w:before="100" w:beforeAutospacing="1" w:after="142" w:line="288" w:lineRule="auto"/>
      <w:jc w:val="left"/>
    </w:pPr>
    <w:rPr>
      <w:rFonts w:ascii="宋体" w:eastAsia="宋体" w:hAnsi="宋体" w:cs="宋体"/>
      <w:kern w:val="0"/>
      <w:sz w:val="24"/>
      <w:szCs w:val="24"/>
    </w:rPr>
  </w:style>
  <w:style w:type="paragraph" w:styleId="Header">
    <w:name w:val="header"/>
    <w:basedOn w:val="Normal"/>
    <w:link w:val="HeaderChar"/>
    <w:uiPriority w:val="99"/>
    <w:unhideWhenUsed/>
    <w:rsid w:val="00E109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109B1"/>
    <w:rPr>
      <w:sz w:val="18"/>
      <w:szCs w:val="18"/>
    </w:rPr>
  </w:style>
  <w:style w:type="paragraph" w:styleId="Footer">
    <w:name w:val="footer"/>
    <w:basedOn w:val="Normal"/>
    <w:link w:val="FooterChar"/>
    <w:uiPriority w:val="99"/>
    <w:unhideWhenUsed/>
    <w:rsid w:val="00E109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109B1"/>
    <w:rPr>
      <w:sz w:val="18"/>
      <w:szCs w:val="18"/>
    </w:rPr>
  </w:style>
  <w:style w:type="character" w:customStyle="1" w:styleId="fontstyle01">
    <w:name w:val="fontstyle01"/>
    <w:basedOn w:val="DefaultParagraphFont"/>
    <w:rsid w:val="00B4399A"/>
    <w:rPr>
      <w:rFonts w:ascii="宋体" w:eastAsia="宋体" w:hAnsi="宋体" w:hint="eastAsia"/>
      <w:b w:val="0"/>
      <w:bCs w:val="0"/>
      <w:i w:val="0"/>
      <w:iCs w:val="0"/>
      <w:color w:val="000000"/>
      <w:sz w:val="24"/>
      <w:szCs w:val="24"/>
    </w:rPr>
  </w:style>
  <w:style w:type="character" w:customStyle="1" w:styleId="fontstyle11">
    <w:name w:val="fontstyle11"/>
    <w:basedOn w:val="DefaultParagraphFont"/>
    <w:rsid w:val="00B4399A"/>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E0495B"/>
    <w:rPr>
      <w:b/>
      <w:bCs/>
    </w:rPr>
  </w:style>
  <w:style w:type="character" w:styleId="Hyperlink">
    <w:name w:val="Hyperlink"/>
    <w:basedOn w:val="DefaultParagraphFont"/>
    <w:uiPriority w:val="99"/>
    <w:unhideWhenUsed/>
    <w:rsid w:val="006B0BF3"/>
    <w:rPr>
      <w:color w:val="0563C1" w:themeColor="hyperlink"/>
      <w:u w:val="single"/>
    </w:rPr>
  </w:style>
  <w:style w:type="character" w:customStyle="1" w:styleId="fontstyle21">
    <w:name w:val="fontstyle21"/>
    <w:basedOn w:val="DefaultParagraphFont"/>
    <w:rsid w:val="006B0BF3"/>
    <w:rPr>
      <w:rFonts w:ascii="ArialMT" w:hAnsi="ArialMT" w:hint="default"/>
      <w:b w:val="0"/>
      <w:bCs w:val="0"/>
      <w:i w:val="0"/>
      <w:iCs w:val="0"/>
      <w:color w:val="000000"/>
      <w:sz w:val="26"/>
      <w:szCs w:val="26"/>
    </w:rPr>
  </w:style>
  <w:style w:type="paragraph" w:styleId="ListParagraph">
    <w:name w:val="List Paragraph"/>
    <w:basedOn w:val="Normal"/>
    <w:uiPriority w:val="34"/>
    <w:qFormat/>
    <w:rsid w:val="00531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19-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yorker.com/books/page-turner/on-videogames-and-storytelling-an-interview-with-tom-bisse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XGSThP" TargetMode="External"/><Relationship Id="rId5" Type="http://schemas.openxmlformats.org/officeDocument/2006/relationships/footnotes" Target="footnotes.xml"/><Relationship Id="rId10" Type="http://schemas.openxmlformats.org/officeDocument/2006/relationships/hyperlink" Target="https://www.pc.gov.au/inquiries/completed/australia-newzealand/report/trans-tasman.pdf" TargetMode="External"/><Relationship Id="rId4" Type="http://schemas.openxmlformats.org/officeDocument/2006/relationships/webSettings" Target="webSettings.xml"/><Relationship Id="rId9" Type="http://schemas.openxmlformats.org/officeDocument/2006/relationships/hyperlink" Target="https://dictionary.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7</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  </cp:lastModifiedBy>
  <cp:revision>152</cp:revision>
  <dcterms:created xsi:type="dcterms:W3CDTF">2020-01-27T02:37:00Z</dcterms:created>
  <dcterms:modified xsi:type="dcterms:W3CDTF">2022-03-29T08:07:00Z</dcterms:modified>
</cp:coreProperties>
</file>